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2484"/>
        <w:gridCol w:w="3667"/>
        <w:gridCol w:w="1435"/>
      </w:tblGrid>
      <w:tr w:rsidR="008A0786" w:rsidRPr="00CC41EC" w:rsidTr="00440F6D">
        <w:tc>
          <w:tcPr>
            <w:tcW w:w="9071" w:type="dxa"/>
            <w:gridSpan w:val="4"/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ИНИЦИАТИВНЫЙ ПРОЕКТ</w:t>
            </w:r>
          </w:p>
        </w:tc>
      </w:tr>
      <w:tr w:rsidR="008A0786" w:rsidRPr="00CC41EC" w:rsidTr="00440F6D">
        <w:tc>
          <w:tcPr>
            <w:tcW w:w="1485" w:type="dxa"/>
            <w:shd w:val="clear" w:color="auto" w:fill="auto"/>
          </w:tcPr>
          <w:p w:rsidR="008A0786" w:rsidRPr="00CC41EC" w:rsidRDefault="008A0786" w:rsidP="008A07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0786" w:rsidRPr="00CC41EC" w:rsidRDefault="001C7754" w:rsidP="001C77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b/>
                <w:sz w:val="28"/>
                <w:szCs w:val="28"/>
              </w:rPr>
              <w:t>«Музей города</w:t>
            </w:r>
            <w:r w:rsidRPr="00CC41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CC4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="008A0786" w:rsidRPr="00CC41EC">
              <w:rPr>
                <w:rFonts w:ascii="Times New Roman" w:hAnsi="Times New Roman" w:cs="Times New Roman"/>
                <w:b/>
                <w:sz w:val="28"/>
                <w:szCs w:val="28"/>
              </w:rPr>
              <w:t>ерезагрузка»</w:t>
            </w:r>
          </w:p>
        </w:tc>
        <w:tc>
          <w:tcPr>
            <w:tcW w:w="1435" w:type="dxa"/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440F6D">
        <w:tc>
          <w:tcPr>
            <w:tcW w:w="1485" w:type="dxa"/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440F6D">
        <w:tc>
          <w:tcPr>
            <w:tcW w:w="907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CC41EC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E957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ЗАТО г. </w:t>
            </w:r>
            <w:proofErr w:type="gramStart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 w:rsidR="00CC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</w:tr>
      <w:tr w:rsidR="008A0786" w:rsidRPr="00CC41EC" w:rsidTr="00CC41EC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(инициативная группа)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Львова Лада Сергеевна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br/>
              <w:t>1993 г.р.</w:t>
            </w:r>
            <w:r w:rsidR="00B16CD7" w:rsidRPr="00CC41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CD7" w:rsidRPr="00CC41EC" w:rsidRDefault="00B16CD7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Бунаев Михаил Николаевич</w:t>
            </w:r>
          </w:p>
          <w:p w:rsidR="00B16CD7" w:rsidRPr="00CC41EC" w:rsidRDefault="00B16CD7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1972 г.р.,</w:t>
            </w:r>
          </w:p>
          <w:p w:rsidR="00B16CD7" w:rsidRPr="00CC41EC" w:rsidRDefault="00B16CD7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Троцан </w:t>
            </w:r>
            <w:r w:rsidR="00CC41EC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  <w:p w:rsidR="00B16CD7" w:rsidRPr="00CC41EC" w:rsidRDefault="00B16CD7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1987 г.р.,</w:t>
            </w:r>
          </w:p>
          <w:p w:rsidR="00B16CD7" w:rsidRPr="00CC41EC" w:rsidRDefault="00B16CD7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Костина Елена Владимировна</w:t>
            </w:r>
          </w:p>
          <w:p w:rsidR="00B16CD7" w:rsidRPr="00CC41EC" w:rsidRDefault="004965B6" w:rsidP="00B16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1980 </w:t>
            </w:r>
            <w:r w:rsidR="00B16CD7" w:rsidRPr="00CC41EC">
              <w:rPr>
                <w:rFonts w:ascii="Times New Roman" w:hAnsi="Times New Roman" w:cs="Times New Roman"/>
                <w:sz w:val="28"/>
                <w:szCs w:val="28"/>
              </w:rPr>
              <w:t>г.р.,</w:t>
            </w:r>
          </w:p>
          <w:p w:rsidR="00B16CD7" w:rsidRPr="00CC41EC" w:rsidRDefault="00B16CD7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Чаплыгина Елена Александровна</w:t>
            </w:r>
          </w:p>
          <w:p w:rsidR="00B16CD7" w:rsidRPr="00CC41EC" w:rsidRDefault="004965B6" w:rsidP="00B16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  <w:r w:rsidR="00B16CD7" w:rsidRPr="00CC41EC">
              <w:rPr>
                <w:rFonts w:ascii="Times New Roman" w:hAnsi="Times New Roman" w:cs="Times New Roman"/>
                <w:sz w:val="28"/>
                <w:szCs w:val="28"/>
              </w:rPr>
              <w:t>г.р.,</w:t>
            </w:r>
          </w:p>
          <w:p w:rsidR="004965B6" w:rsidRPr="00CC41EC" w:rsidRDefault="004965B6" w:rsidP="00B16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Терентьева Ольга Владимировна</w:t>
            </w:r>
          </w:p>
          <w:p w:rsidR="004965B6" w:rsidRPr="00CC41EC" w:rsidRDefault="00351D45" w:rsidP="00496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  <w:r w:rsidR="004965B6" w:rsidRPr="00CC41EC">
              <w:rPr>
                <w:rFonts w:ascii="Times New Roman" w:hAnsi="Times New Roman" w:cs="Times New Roman"/>
                <w:sz w:val="28"/>
                <w:szCs w:val="28"/>
              </w:rPr>
              <w:t>г.р.,</w:t>
            </w:r>
          </w:p>
          <w:p w:rsidR="004965B6" w:rsidRPr="00CC41EC" w:rsidRDefault="004965B6" w:rsidP="00B16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Долгова Екатерина Алексеевна</w:t>
            </w:r>
          </w:p>
          <w:p w:rsidR="004965B6" w:rsidRPr="00CC41EC" w:rsidRDefault="00102E87" w:rsidP="00496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1983 </w:t>
            </w:r>
            <w:r w:rsidR="004965B6" w:rsidRPr="00CC41EC">
              <w:rPr>
                <w:rFonts w:ascii="Times New Roman" w:hAnsi="Times New Roman" w:cs="Times New Roman"/>
                <w:sz w:val="28"/>
                <w:szCs w:val="28"/>
              </w:rPr>
              <w:t>г.р.,</w:t>
            </w:r>
          </w:p>
          <w:p w:rsidR="004965B6" w:rsidRPr="00CC41EC" w:rsidRDefault="004965B6" w:rsidP="00B16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Вилкова Евгения</w:t>
            </w:r>
            <w:r w:rsidR="00CC41EC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D45" w:rsidRPr="00CC41EC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102E87" w:rsidRPr="00CC41EC" w:rsidRDefault="00351D45" w:rsidP="00102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  <w:r w:rsidR="00102E87" w:rsidRPr="00CC41EC">
              <w:rPr>
                <w:rFonts w:ascii="Times New Roman" w:hAnsi="Times New Roman" w:cs="Times New Roman"/>
                <w:sz w:val="28"/>
                <w:szCs w:val="28"/>
              </w:rPr>
              <w:t>г.р.,</w:t>
            </w:r>
          </w:p>
          <w:p w:rsidR="004965B6" w:rsidRPr="00CC41EC" w:rsidRDefault="00351D45" w:rsidP="00B16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Лукьянова</w:t>
            </w:r>
            <w:r w:rsidR="00CC41EC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5B6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  <w:p w:rsidR="00351D45" w:rsidRPr="00CC41EC" w:rsidRDefault="00351D45" w:rsidP="00B16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1992 г.р.,</w:t>
            </w:r>
          </w:p>
          <w:p w:rsidR="00B16CD7" w:rsidRPr="00CC41EC" w:rsidRDefault="00102E87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Синютина</w:t>
            </w:r>
            <w:proofErr w:type="spellEnd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  <w:p w:rsidR="008A0786" w:rsidRPr="00CC41EC" w:rsidRDefault="00D14E7C" w:rsidP="0045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1996 </w:t>
            </w:r>
            <w:r w:rsidR="004544FC" w:rsidRPr="00CC41EC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gramStart"/>
            <w:r w:rsidR="004544FC" w:rsidRPr="00CC41EC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8A0786" w:rsidRPr="00CC41EC" w:rsidRDefault="008A0786" w:rsidP="008A0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2660"/>
        <w:gridCol w:w="3983"/>
        <w:gridCol w:w="1124"/>
      </w:tblGrid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70A1B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городу Радужный исполняется 55 лет со дня образования, а в 2026 году своё 55-летие отмечает градообразующее предприятие ФКП «ГЛП «Радуга». </w:t>
            </w:r>
            <w:r w:rsidR="005A4C71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70F93" w:rsidRPr="00CC41EC">
              <w:rPr>
                <w:rFonts w:ascii="Times New Roman" w:hAnsi="Times New Roman" w:cs="Times New Roman"/>
                <w:sz w:val="28"/>
                <w:szCs w:val="28"/>
              </w:rPr>
              <w:t>Музее</w:t>
            </w:r>
            <w:r w:rsidR="00291B81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и трудовой доблести МБОУ ДО ЦВР «Лад» ЗАТО г. Радужный Владимирской области </w:t>
            </w:r>
            <w:r w:rsidR="005A4C71" w:rsidRPr="00CC41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08A5" w:rsidRPr="00CC41EC">
              <w:rPr>
                <w:rFonts w:ascii="Times New Roman" w:hAnsi="Times New Roman" w:cs="Times New Roman"/>
                <w:sz w:val="28"/>
                <w:szCs w:val="28"/>
              </w:rPr>
              <w:t>сновные залы посвящен</w:t>
            </w:r>
            <w:r w:rsidR="001F428B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1F428B"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истории города Радужный </w:t>
            </w:r>
            <w:r w:rsidR="00E708A5" w:rsidRPr="00CC41EC">
              <w:rPr>
                <w:rFonts w:ascii="Times New Roman" w:hAnsi="Times New Roman" w:cs="Times New Roman"/>
                <w:sz w:val="28"/>
                <w:szCs w:val="28"/>
              </w:rPr>
              <w:t>и градообразующему предприятию ФКП «ГЛП «Радуга»</w:t>
            </w:r>
            <w:r w:rsidR="00570F93" w:rsidRPr="00CC41EC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5A4C71" w:rsidRPr="00CC41EC">
              <w:rPr>
                <w:rFonts w:ascii="Times New Roman" w:hAnsi="Times New Roman" w:cs="Times New Roman"/>
                <w:sz w:val="28"/>
                <w:szCs w:val="28"/>
              </w:rPr>
              <w:t>узей занимает центральное место в гражданско-патриотическом и краеведческом направлениях работы с детьми, молодежью и жителями города</w:t>
            </w:r>
            <w:proofErr w:type="gramStart"/>
            <w:r w:rsidR="005A4C71" w:rsidRPr="00CC4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5A" w:rsidRPr="00CC41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9D365A" w:rsidRPr="00CC41EC">
              <w:rPr>
                <w:rFonts w:ascii="Times New Roman" w:hAnsi="Times New Roman" w:cs="Times New Roman"/>
                <w:sz w:val="28"/>
                <w:szCs w:val="28"/>
              </w:rPr>
              <w:t>жегодно в музее проводятся экскурсии для дошкольников, школьников и гостей; викторины, акции, конкурсы, цикл встреч с приглашенными гостями «Человек в истории города».</w:t>
            </w:r>
          </w:p>
          <w:p w:rsidR="005A4C71" w:rsidRPr="00CC41EC" w:rsidRDefault="005A4C71" w:rsidP="00B476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Существующие залы музея не соответствуют современным требованиям:</w:t>
            </w:r>
          </w:p>
          <w:p w:rsidR="005A4C71" w:rsidRPr="00CC41EC" w:rsidRDefault="00B476F1" w:rsidP="00B476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A4C71" w:rsidRPr="00CC41EC">
              <w:rPr>
                <w:rFonts w:ascii="Times New Roman" w:hAnsi="Times New Roman" w:cs="Times New Roman"/>
                <w:sz w:val="28"/>
                <w:szCs w:val="28"/>
              </w:rPr>
              <w:t>ал истории города: статичная экспозиция, отсутствие интерактивных элементов и мультимедийных материалов, устаревший дизайн;</w:t>
            </w:r>
          </w:p>
          <w:p w:rsidR="005A4C71" w:rsidRPr="00CC41EC" w:rsidRDefault="00B476F1" w:rsidP="00B476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A4C71" w:rsidRPr="00CC41EC">
              <w:rPr>
                <w:rFonts w:ascii="Times New Roman" w:hAnsi="Times New Roman" w:cs="Times New Roman"/>
                <w:sz w:val="28"/>
                <w:szCs w:val="28"/>
              </w:rPr>
              <w:t>ал градообразующего предприятия: отсутствие интерактивных элементов и мультимедийных материалов</w:t>
            </w:r>
            <w:r w:rsidR="00C42AE5" w:rsidRPr="00CC41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частично не замены стенды.</w:t>
            </w:r>
          </w:p>
          <w:p w:rsidR="00B476F1" w:rsidRPr="00CC41EC" w:rsidRDefault="00B476F1" w:rsidP="00B476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Данный проект направлен на комплексное обновление зала истории города, с внедрением интерактивных и мультимедийных элементов в зал градообразующего предприятия. </w:t>
            </w:r>
          </w:p>
          <w:p w:rsidR="00E708A5" w:rsidRPr="00CC41EC" w:rsidRDefault="00B476F1" w:rsidP="00B476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CC41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Основная цель </w:t>
            </w:r>
            <w:r w:rsidR="00C65AB7" w:rsidRPr="00CC41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проекта </w:t>
            </w:r>
            <w:r w:rsidR="00E708A5" w:rsidRPr="00CC41EC">
              <w:rPr>
                <w:rFonts w:ascii="Times New Roman" w:hAnsi="Times New Roman" w:cs="Times New Roman"/>
                <w:sz w:val="28"/>
                <w:szCs w:val="28"/>
              </w:rPr>
              <w:t>создать современное, интерактивное музейное пространство, способное эффективно выполнять просветительскую, воспитательную и туристическую функции.</w:t>
            </w:r>
            <w:proofErr w:type="gramEnd"/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Обоснование предложений по решению указанной проблемы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7FB" w:rsidRPr="00CC41EC" w:rsidRDefault="00B476F1" w:rsidP="00E5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Для создания современного, многофункционального </w:t>
            </w:r>
            <w:r w:rsidR="00C65AB7" w:rsidRPr="00CC41EC">
              <w:rPr>
                <w:rFonts w:ascii="Times New Roman" w:hAnsi="Times New Roman" w:cs="Times New Roman"/>
                <w:sz w:val="28"/>
                <w:szCs w:val="28"/>
              </w:rPr>
              <w:t>музе</w:t>
            </w:r>
            <w:r w:rsidR="00E547FB" w:rsidRPr="00CC41EC">
              <w:rPr>
                <w:rFonts w:ascii="Times New Roman" w:hAnsi="Times New Roman" w:cs="Times New Roman"/>
                <w:sz w:val="28"/>
                <w:szCs w:val="28"/>
              </w:rPr>
              <w:t>я, посвященного истории города и градообразующего предприятия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следующее:</w:t>
            </w:r>
          </w:p>
          <w:p w:rsidR="00E547FB" w:rsidRPr="00CC41EC" w:rsidRDefault="00E547FB" w:rsidP="00EE38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76F1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ровести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пополнение фондов залов;</w:t>
            </w:r>
          </w:p>
          <w:p w:rsidR="00E547FB" w:rsidRPr="00CC41EC" w:rsidRDefault="00E547FB" w:rsidP="00EE38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B476F1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азработать единую концепцию обновлённой экспозиции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зала города </w:t>
            </w:r>
            <w:r w:rsidR="00B476F1" w:rsidRPr="00CC41EC">
              <w:rPr>
                <w:rFonts w:ascii="Times New Roman" w:hAnsi="Times New Roman" w:cs="Times New Roman"/>
                <w:sz w:val="28"/>
                <w:szCs w:val="28"/>
              </w:rPr>
              <w:t>с акценто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м на интерактивность;</w:t>
            </w:r>
          </w:p>
          <w:p w:rsidR="00E547FB" w:rsidRPr="00CC41EC" w:rsidRDefault="00E547FB" w:rsidP="00EE38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76F1" w:rsidRPr="00CC41EC">
              <w:rPr>
                <w:rFonts w:ascii="Times New Roman" w:hAnsi="Times New Roman" w:cs="Times New Roman"/>
                <w:sz w:val="28"/>
                <w:szCs w:val="28"/>
              </w:rPr>
              <w:t>бновить дизай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н и техническое оснащение залов;</w:t>
            </w:r>
          </w:p>
          <w:p w:rsidR="004160D1" w:rsidRPr="00CC41EC" w:rsidRDefault="00E547FB" w:rsidP="004160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76F1" w:rsidRPr="00CC41EC">
              <w:rPr>
                <w:rFonts w:ascii="Times New Roman" w:hAnsi="Times New Roman" w:cs="Times New Roman"/>
                <w:sz w:val="28"/>
                <w:szCs w:val="28"/>
              </w:rPr>
              <w:t>оздать мультимедийный контент (виде</w:t>
            </w:r>
            <w:r w:rsidR="00EE38CB" w:rsidRPr="00CC41EC">
              <w:rPr>
                <w:rFonts w:ascii="Times New Roman" w:hAnsi="Times New Roman" w:cs="Times New Roman"/>
                <w:sz w:val="28"/>
                <w:szCs w:val="28"/>
              </w:rPr>
              <w:t>о, аудио, интерактивные панели);</w:t>
            </w:r>
          </w:p>
          <w:p w:rsidR="00EE38CB" w:rsidRPr="00CC41EC" w:rsidRDefault="00EE38CB" w:rsidP="004160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создать образовательную зону для лекций, мастер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noBreakHyphen/>
              <w:t>классов и временных выставок.</w:t>
            </w: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841" w:rsidRPr="00CC41EC" w:rsidRDefault="00AE6841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В зале истории города:</w:t>
            </w:r>
          </w:p>
          <w:p w:rsidR="008A0786" w:rsidRPr="00CC41EC" w:rsidRDefault="00AE6841" w:rsidP="00AE6841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 w:rsidR="00D56B49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(стены, пол, электрика, жалюзи)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6841" w:rsidRPr="00CC41EC" w:rsidRDefault="00AE6841" w:rsidP="00AE6841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обновленные стенды по истории города в виде временной ленты;</w:t>
            </w:r>
          </w:p>
          <w:p w:rsidR="00AE6841" w:rsidRPr="00CC41EC" w:rsidRDefault="00AE6841" w:rsidP="00AE6841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обновленные стенды в разделах: почетные граждане, руководители местного самоуправления</w:t>
            </w:r>
            <w:r w:rsidR="009D7DEA" w:rsidRPr="00CC41EC">
              <w:rPr>
                <w:rFonts w:ascii="Times New Roman" w:hAnsi="Times New Roman" w:cs="Times New Roman"/>
                <w:sz w:val="28"/>
                <w:szCs w:val="28"/>
              </w:rPr>
              <w:t>, лидеры местного самоуправления</w:t>
            </w:r>
            <w:r w:rsidR="004E5A62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информация </w:t>
            </w:r>
            <w:proofErr w:type="gramStart"/>
            <w:r w:rsidR="004E5A62" w:rsidRPr="00CC41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4E5A62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инфраструктуре города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1A5C" w:rsidRPr="00CC41EC" w:rsidRDefault="00A41A5C" w:rsidP="00AE6841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мобильных</w:t>
            </w:r>
            <w:proofErr w:type="gramEnd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интерактивны</w:t>
            </w:r>
            <w:r w:rsidR="000868A5" w:rsidRPr="00CC41EC">
              <w:rPr>
                <w:rFonts w:ascii="Times New Roman" w:hAnsi="Times New Roman" w:cs="Times New Roman"/>
                <w:sz w:val="28"/>
                <w:szCs w:val="28"/>
              </w:rPr>
              <w:t>х панели с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мультимедийны</w:t>
            </w:r>
            <w:r w:rsidR="000868A5" w:rsidRPr="00CC41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контент</w:t>
            </w:r>
            <w:r w:rsidR="000868A5" w:rsidRPr="00CC41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46058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в формате </w:t>
            </w:r>
            <w:r w:rsidR="00011F32" w:rsidRPr="00CC41E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  <w:r w:rsidR="000C3E99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с почё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тными гражданами, военными строителями и старожилами города; фотогалерея «Город сегодня»</w:t>
            </w:r>
            <w:r w:rsidR="000C3E99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с возможностью дополнения</w:t>
            </w:r>
            <w:r w:rsidR="00D56B49" w:rsidRPr="00CC41E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11F32" w:rsidRPr="00CC41EC" w:rsidRDefault="00011F32" w:rsidP="00AE6841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витрины с подлинными документами первостроителей города </w:t>
            </w:r>
            <w:proofErr w:type="gramStart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предметами, разрешенными к тактильному осмотру (каски, инструменты и другое).</w:t>
            </w:r>
          </w:p>
          <w:p w:rsidR="00AE6841" w:rsidRPr="00CC41EC" w:rsidRDefault="00FA4827" w:rsidP="00AE68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6841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зале градообразующего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предприятия ФКП «ГЛП «Радуга»:</w:t>
            </w:r>
          </w:p>
          <w:p w:rsidR="00FA4827" w:rsidRPr="00CC41EC" w:rsidRDefault="00A41A5C" w:rsidP="00A41A5C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обновленные стенды о современной деятельности предприятия и перспективах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развития;</w:t>
            </w:r>
          </w:p>
          <w:p w:rsidR="00A41A5C" w:rsidRPr="00CC41EC" w:rsidRDefault="00A41A5C" w:rsidP="00A41A5C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1 мо</w:t>
            </w:r>
            <w:r w:rsidR="00146058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бильная интерактивная панель, с мультимедийным контентом (в формате </w:t>
            </w:r>
            <w:r w:rsidR="00011F32" w:rsidRPr="00CC41E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146058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интервью </w:t>
            </w:r>
            <w:r w:rsidR="00D56B49" w:rsidRPr="00CC41EC">
              <w:rPr>
                <w:rFonts w:ascii="Times New Roman" w:hAnsi="Times New Roman" w:cs="Times New Roman"/>
                <w:sz w:val="28"/>
                <w:szCs w:val="28"/>
              </w:rPr>
              <w:t>с ветеранами  и специалистами предприятия; фотогалереи истории предприятия)</w:t>
            </w:r>
            <w:r w:rsidR="00EC1CF7" w:rsidRPr="00CC41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1CF7" w:rsidRPr="00CC41EC" w:rsidRDefault="00EC1CF7" w:rsidP="00A41A5C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заменены жалюзи на окнах.</w:t>
            </w: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Указание на территорию муниципального образования или его часть, в границах которой будет реализовываться инициативные проект, в соответствии с порядком, установленным нормативным правовым актом представительного органа муниципального образования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291B81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Музей воинской и трудовой доблести МБОУ ДО ЦВР «Лад» ЗАТО г. Радужный Владимирской области</w:t>
            </w: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Общая стоимость реализации инициативного проекта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2E09F6" w:rsidRDefault="00C70DF3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09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09F6" w:rsidRPr="002E09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5DE2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="002E09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E09F6" w:rsidRPr="002E09F6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  <w:r w:rsidR="002E0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9F6" w:rsidRPr="00CC41E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Размер инициативных платежей, тыс. рублей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2E09F6" w:rsidRDefault="002E09F6" w:rsidP="00625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09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5DE2">
              <w:rPr>
                <w:rFonts w:ascii="Times New Roman" w:hAnsi="Times New Roman" w:cs="Times New Roman"/>
                <w:sz w:val="28"/>
                <w:szCs w:val="28"/>
              </w:rPr>
              <w:t xml:space="preserve"> 937 </w:t>
            </w:r>
            <w:r w:rsidRPr="002E09F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Размер запрашиваемого иного межбюджетного трансферта, тыс. рублей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617D1C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623 310 </w:t>
            </w:r>
            <w:r w:rsidR="00291B81" w:rsidRPr="00CC41E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Start w:id="0" w:name="_GoBack"/>
            <w:bookmarkEnd w:id="0"/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Описание трудового и имущественного участия жителей в реализации инициативного проекта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Default="00136D08" w:rsidP="00617D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Имущественное участие жителей города </w:t>
            </w:r>
            <w:r w:rsidR="00546409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в проекте заключается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в  передаче музею в дар или на временное хранение фотоматериалов, документов и предметов</w:t>
            </w:r>
            <w:r w:rsidR="00546409" w:rsidRPr="00CC41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 с тематикой </w:t>
            </w:r>
            <w:r w:rsidR="00546409" w:rsidRPr="00CC41EC">
              <w:rPr>
                <w:rFonts w:ascii="Times New Roman" w:hAnsi="Times New Roman" w:cs="Times New Roman"/>
                <w:sz w:val="28"/>
                <w:szCs w:val="28"/>
              </w:rPr>
              <w:t>залов музея.</w:t>
            </w:r>
          </w:p>
          <w:p w:rsidR="00617D1C" w:rsidRPr="00CC41EC" w:rsidRDefault="00617D1C" w:rsidP="00617D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участие жителей в реализации инициативного проекта – демонтаж помещений перед ремонтом.</w:t>
            </w: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Планируемые сроки реализации инициативного проекта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617D1C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Июнь-сентябрь 2026 года</w:t>
            </w:r>
          </w:p>
          <w:p w:rsidR="009D7DEA" w:rsidRPr="00CC41EC" w:rsidRDefault="009D7DEA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Указание на порядковый номер в перечне наказов избирателей депутатам Законодательного Собрания Владимирской области (в случае, если инициативный проект направлен на финансирование объектов, включенных в перечень наказов избирателей депутатам Законодательного Собрания Владимирской области, рекомендованных к выполнению)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CC41E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Иные сведения, предусмотренные нормативным правовым актом представительного органа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440F6D">
        <w:tc>
          <w:tcPr>
            <w:tcW w:w="907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CC41EC">
        <w:tc>
          <w:tcPr>
            <w:tcW w:w="3964" w:type="dxa"/>
            <w:gridSpan w:val="2"/>
            <w:shd w:val="clear" w:color="auto" w:fill="auto"/>
          </w:tcPr>
          <w:p w:rsidR="008A0786" w:rsidRPr="00CC41EC" w:rsidRDefault="008A0786" w:rsidP="00AF30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Инициатор проекта (инициативная группа)</w:t>
            </w:r>
          </w:p>
        </w:tc>
        <w:tc>
          <w:tcPr>
            <w:tcW w:w="3983" w:type="dxa"/>
            <w:tcBorders>
              <w:bottom w:val="single" w:sz="4" w:space="0" w:color="000000"/>
            </w:tcBorders>
            <w:shd w:val="clear" w:color="auto" w:fill="auto"/>
          </w:tcPr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Л.С. Львова 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М.Н. Бунаев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О.И. Троцан</w:t>
            </w:r>
          </w:p>
          <w:p w:rsidR="002E09F6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r w:rsidR="00AF3066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Костина 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Е.А. Чаплыгина 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О.В. Терентьева 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r w:rsidR="00AF3066" w:rsidRPr="00CC41EC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гова 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Е.О. Вилкова 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Ю.Л. Лукьянова</w:t>
            </w:r>
          </w:p>
          <w:p w:rsidR="00AF3066" w:rsidRPr="00CC41EC" w:rsidRDefault="00091957" w:rsidP="00091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К.С. </w:t>
            </w:r>
            <w:proofErr w:type="spellStart"/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Синютина</w:t>
            </w:r>
            <w:proofErr w:type="spellEnd"/>
          </w:p>
        </w:tc>
        <w:tc>
          <w:tcPr>
            <w:tcW w:w="1124" w:type="dxa"/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440F6D">
        <w:tc>
          <w:tcPr>
            <w:tcW w:w="9071" w:type="dxa"/>
            <w:gridSpan w:val="4"/>
            <w:shd w:val="clear" w:color="auto" w:fill="auto"/>
          </w:tcPr>
          <w:p w:rsidR="008A0786" w:rsidRPr="00CC41EC" w:rsidRDefault="008A0786" w:rsidP="004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86" w:rsidRPr="00CC41EC" w:rsidTr="00440F6D">
        <w:tc>
          <w:tcPr>
            <w:tcW w:w="9071" w:type="dxa"/>
            <w:gridSpan w:val="4"/>
            <w:shd w:val="clear" w:color="auto" w:fill="auto"/>
          </w:tcPr>
          <w:p w:rsidR="008A0786" w:rsidRPr="00CC41EC" w:rsidRDefault="008A0786" w:rsidP="00440F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8A0786" w:rsidRPr="00CC41EC" w:rsidRDefault="008A0786" w:rsidP="00440F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- смета расходов на прио</w:t>
            </w:r>
            <w:r w:rsidR="00043E88" w:rsidRPr="00CC41EC">
              <w:rPr>
                <w:rFonts w:ascii="Times New Roman" w:hAnsi="Times New Roman" w:cs="Times New Roman"/>
                <w:sz w:val="28"/>
                <w:szCs w:val="28"/>
              </w:rPr>
              <w:t>бретение товаров/оказание услуг;</w:t>
            </w:r>
          </w:p>
          <w:p w:rsidR="008A0786" w:rsidRPr="00CC41EC" w:rsidRDefault="008A0786" w:rsidP="007E146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- през</w:t>
            </w:r>
            <w:r w:rsidR="007E146F" w:rsidRPr="00CC41EC">
              <w:rPr>
                <w:rFonts w:ascii="Times New Roman" w:hAnsi="Times New Roman" w:cs="Times New Roman"/>
                <w:sz w:val="28"/>
                <w:szCs w:val="28"/>
              </w:rPr>
              <w:t>ентация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отражающ</w:t>
            </w:r>
            <w:r w:rsidR="007E146F"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ая текущее состояние объекта, на котором 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>будет реализован инициативный проект, а т</w:t>
            </w:r>
            <w:r w:rsidR="007E146F" w:rsidRPr="00CC41EC">
              <w:rPr>
                <w:rFonts w:ascii="Times New Roman" w:hAnsi="Times New Roman" w:cs="Times New Roman"/>
                <w:sz w:val="28"/>
                <w:szCs w:val="28"/>
              </w:rPr>
              <w:t>акже визуализация результата</w:t>
            </w:r>
            <w:r w:rsidRPr="00CC41E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43E88" w:rsidRPr="00CC41EC">
              <w:rPr>
                <w:rFonts w:ascii="Times New Roman" w:hAnsi="Times New Roman" w:cs="Times New Roman"/>
                <w:sz w:val="28"/>
                <w:szCs w:val="28"/>
              </w:rPr>
              <w:t>еализации инициативного проекта.</w:t>
            </w:r>
          </w:p>
        </w:tc>
      </w:tr>
    </w:tbl>
    <w:p w:rsidR="008A0786" w:rsidRDefault="008A0786" w:rsidP="008A0786">
      <w:pPr>
        <w:pStyle w:val="ConsPlusNormal"/>
        <w:jc w:val="both"/>
      </w:pPr>
    </w:p>
    <w:p w:rsidR="008A0786" w:rsidRDefault="008A0786" w:rsidP="008A0786">
      <w:pPr>
        <w:pStyle w:val="ConsPlusNormal"/>
        <w:jc w:val="both"/>
      </w:pPr>
    </w:p>
    <w:p w:rsidR="006B1E8F" w:rsidRDefault="006B1E8F"/>
    <w:sectPr w:rsidR="006B1E8F" w:rsidSect="00E4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8F3"/>
    <w:multiLevelType w:val="hybridMultilevel"/>
    <w:tmpl w:val="24BA4064"/>
    <w:lvl w:ilvl="0" w:tplc="041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7CB0D95"/>
    <w:multiLevelType w:val="multilevel"/>
    <w:tmpl w:val="9F58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F2A88"/>
    <w:multiLevelType w:val="hybridMultilevel"/>
    <w:tmpl w:val="A3743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20444"/>
    <w:multiLevelType w:val="hybridMultilevel"/>
    <w:tmpl w:val="AE3E03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C1CA5"/>
    <w:multiLevelType w:val="hybridMultilevel"/>
    <w:tmpl w:val="3E3A936A"/>
    <w:lvl w:ilvl="0" w:tplc="041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56FA7C53"/>
    <w:multiLevelType w:val="hybridMultilevel"/>
    <w:tmpl w:val="87D0D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15CA1"/>
    <w:multiLevelType w:val="hybridMultilevel"/>
    <w:tmpl w:val="B504F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95146"/>
    <w:multiLevelType w:val="hybridMultilevel"/>
    <w:tmpl w:val="59440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80C90"/>
    <w:multiLevelType w:val="multilevel"/>
    <w:tmpl w:val="6228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25CD8"/>
    <w:multiLevelType w:val="hybridMultilevel"/>
    <w:tmpl w:val="317A9F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FD1"/>
    <w:rsid w:val="00011F32"/>
    <w:rsid w:val="00043E88"/>
    <w:rsid w:val="000868A5"/>
    <w:rsid w:val="00091957"/>
    <w:rsid w:val="000C3E99"/>
    <w:rsid w:val="00102E87"/>
    <w:rsid w:val="00136D08"/>
    <w:rsid w:val="00146058"/>
    <w:rsid w:val="001C7754"/>
    <w:rsid w:val="001F428B"/>
    <w:rsid w:val="0024192E"/>
    <w:rsid w:val="00291B81"/>
    <w:rsid w:val="002E09F6"/>
    <w:rsid w:val="00351D45"/>
    <w:rsid w:val="00413A35"/>
    <w:rsid w:val="004160D1"/>
    <w:rsid w:val="004544FC"/>
    <w:rsid w:val="004965B6"/>
    <w:rsid w:val="004E5A62"/>
    <w:rsid w:val="00546409"/>
    <w:rsid w:val="00570F93"/>
    <w:rsid w:val="005A4C71"/>
    <w:rsid w:val="005B4FDB"/>
    <w:rsid w:val="00606CD5"/>
    <w:rsid w:val="00617D1C"/>
    <w:rsid w:val="00625DE2"/>
    <w:rsid w:val="00642A6A"/>
    <w:rsid w:val="006B1E8F"/>
    <w:rsid w:val="007E146F"/>
    <w:rsid w:val="00870A1B"/>
    <w:rsid w:val="008A0786"/>
    <w:rsid w:val="009629F2"/>
    <w:rsid w:val="009D365A"/>
    <w:rsid w:val="009D7DEA"/>
    <w:rsid w:val="00A3469F"/>
    <w:rsid w:val="00A41A5C"/>
    <w:rsid w:val="00AA6A44"/>
    <w:rsid w:val="00AE6841"/>
    <w:rsid w:val="00AF3066"/>
    <w:rsid w:val="00B16CD7"/>
    <w:rsid w:val="00B476F1"/>
    <w:rsid w:val="00B71D9B"/>
    <w:rsid w:val="00C14FD1"/>
    <w:rsid w:val="00C42AE5"/>
    <w:rsid w:val="00C65AB7"/>
    <w:rsid w:val="00C70DF3"/>
    <w:rsid w:val="00CC41EC"/>
    <w:rsid w:val="00D14E7C"/>
    <w:rsid w:val="00D15D37"/>
    <w:rsid w:val="00D56B49"/>
    <w:rsid w:val="00DA02EB"/>
    <w:rsid w:val="00DC2ECD"/>
    <w:rsid w:val="00E12E7B"/>
    <w:rsid w:val="00E40A34"/>
    <w:rsid w:val="00E547FB"/>
    <w:rsid w:val="00E708A5"/>
    <w:rsid w:val="00E957EE"/>
    <w:rsid w:val="00EC1CF7"/>
    <w:rsid w:val="00EE38CB"/>
    <w:rsid w:val="00FA4827"/>
    <w:rsid w:val="00FC6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86"/>
    <w:pPr>
      <w:widowControl w:val="0"/>
      <w:suppressAutoHyphens/>
      <w:spacing w:after="0" w:line="240" w:lineRule="auto"/>
    </w:pPr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786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3">
    <w:name w:val="Strong"/>
    <w:basedOn w:val="a0"/>
    <w:uiPriority w:val="22"/>
    <w:qFormat/>
    <w:rsid w:val="005A4C71"/>
    <w:rPr>
      <w:b/>
      <w:bCs/>
    </w:rPr>
  </w:style>
  <w:style w:type="paragraph" w:styleId="a4">
    <w:name w:val="List Paragraph"/>
    <w:basedOn w:val="a"/>
    <w:uiPriority w:val="34"/>
    <w:qFormat/>
    <w:rsid w:val="00B476F1"/>
    <w:pPr>
      <w:ind w:left="720"/>
      <w:contextualSpacing/>
    </w:pPr>
    <w:rPr>
      <w:rFonts w:cs="Mangal"/>
      <w:szCs w:val="21"/>
    </w:rPr>
  </w:style>
  <w:style w:type="paragraph" w:styleId="a5">
    <w:name w:val="Normal (Web)"/>
    <w:basedOn w:val="a"/>
    <w:uiPriority w:val="99"/>
    <w:unhideWhenUsed/>
    <w:rsid w:val="00B476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625DE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25DE2"/>
    <w:rPr>
      <w:rFonts w:ascii="Tahoma" w:eastAsia="Noto San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86"/>
    <w:pPr>
      <w:widowControl w:val="0"/>
      <w:suppressAutoHyphens/>
      <w:spacing w:after="0" w:line="240" w:lineRule="auto"/>
    </w:pPr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786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3">
    <w:name w:val="Strong"/>
    <w:basedOn w:val="a0"/>
    <w:uiPriority w:val="22"/>
    <w:qFormat/>
    <w:rsid w:val="005A4C71"/>
    <w:rPr>
      <w:b/>
      <w:bCs/>
    </w:rPr>
  </w:style>
  <w:style w:type="paragraph" w:styleId="a4">
    <w:name w:val="List Paragraph"/>
    <w:basedOn w:val="a"/>
    <w:uiPriority w:val="34"/>
    <w:qFormat/>
    <w:rsid w:val="00B476F1"/>
    <w:pPr>
      <w:ind w:left="720"/>
      <w:contextualSpacing/>
    </w:pPr>
    <w:rPr>
      <w:rFonts w:cs="Mangal"/>
      <w:szCs w:val="21"/>
    </w:rPr>
  </w:style>
  <w:style w:type="paragraph" w:styleId="a5">
    <w:name w:val="Normal (Web)"/>
    <w:basedOn w:val="a"/>
    <w:uiPriority w:val="99"/>
    <w:unhideWhenUsed/>
    <w:rsid w:val="00B476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BF55-8C32-414D-8FCC-4D2ECBDD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2026-02-13T12:12:00Z</cp:lastPrinted>
  <dcterms:created xsi:type="dcterms:W3CDTF">2026-02-13T10:43:00Z</dcterms:created>
  <dcterms:modified xsi:type="dcterms:W3CDTF">2026-02-13T12:16:00Z</dcterms:modified>
</cp:coreProperties>
</file>