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О состоянии антинаркотической ситуации на территории ЗАТО                      г. Радужный Владимирской области по итогам 2023г.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О реализованных антинаркотических мероприятиях на территории                      ЗАТО г. Радужный Владимирской области в 4 квартале 2023г. в соответствии с                      Планом антинаркотических мероприятий, утвержденным постановлением администрации ЗАТО г. Радужный от 13.04.2023 № 471.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на 1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квартал 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ab/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1.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4. Об исполнении решений протоколов заседан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FFFFFF" w:val="clear"/>
          <w:em w:val="none"/>
          <w:lang w:val="ru-RU" w:eastAsia="zh-CN" w:bidi="ar-SA"/>
        </w:rPr>
        <w:t>ий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 xml:space="preserve"> антинаркотической комиссии Владимирской области от 24.07.2023г. № 3/130-пр, 04.12.2023г.                  №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FFFFFF" w:val="clear"/>
          <w:em w:val="none"/>
          <w:lang w:val="en-US" w:eastAsia="en-US" w:bidi="ar-SA"/>
        </w:rPr>
        <w:t>4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/223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FFFFFF" w:val="clear"/>
          <w:em w:val="none"/>
          <w:lang w:val="ru-RU" w:eastAsia="en-US" w:bidi="ar-SA"/>
        </w:rPr>
        <w:t>-пр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</w:rPr>
        <w:t>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FFFFFF" w:val="clear"/>
          <w:em w:val="none"/>
          <w:lang w:val="ru-RU" w:eastAsia="en-US" w:bidi="ar-SA"/>
        </w:rPr>
        <w:t xml:space="preserve">5.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8"/>
          <w:szCs w:val="28"/>
          <w:u w:val="none"/>
          <w:shd w:fill="FFFFFF" w:val="clear"/>
          <w:em w:val="none"/>
          <w:lang w:val="ru-RU" w:eastAsia="en-US" w:bidi="ar-SA"/>
        </w:rPr>
        <w:t>О рассмотрении и утверждении Плана антинаркотических мероприятий на 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По результатам рассмотрения вопросов был подписан протокол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/2023</w:t>
      </w:r>
      <w:r>
        <w:rPr>
          <w:rFonts w:cs="Times New Roman" w:ascii="Times New Roman" w:hAnsi="Times New Roman"/>
          <w:sz w:val="28"/>
          <w:szCs w:val="28"/>
        </w:rPr>
        <w:t xml:space="preserve"> от 26.12.2023г.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LibreOffice/7.0.4.2$Windows_x86 LibreOffice_project/dcf040e67528d9187c66b2379df5ea4407429775</Application>
  <AppVersion>15.0000</AppVersion>
  <Pages>1</Pages>
  <Words>156</Words>
  <Characters>1086</Characters>
  <CharactersWithSpaces>1350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2026-03-10T16:27:55Z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