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1.</w:t>
      </w:r>
      <w:r>
        <w:rPr>
          <w:rFonts w:ascii="Times New Roman" w:hAnsi="Times New Roman"/>
          <w:b w:val="false"/>
          <w:bCs w:val="false"/>
          <w:sz w:val="28"/>
          <w:szCs w:val="28"/>
        </w:rPr>
        <w:t>1.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Об анализе наркоситуации во Владимирской области </w:t>
      </w:r>
      <w:r>
        <w:rPr>
          <w:rFonts w:eastAsia="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за 2023г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 w:themeColor="text1"/>
          <w:kern w:val="0"/>
          <w:sz w:val="28"/>
          <w:szCs w:val="28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color w:val="auto" w:themeColor="text1"/>
          <w:kern w:val="0"/>
          <w:sz w:val="28"/>
          <w:szCs w:val="28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 w:themeColor="text1"/>
          <w:kern w:val="0"/>
          <w:sz w:val="28"/>
          <w:szCs w:val="28"/>
          <w:lang w:val="ru-RU" w:eastAsia="zh-CN" w:bidi="ar-SA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. Об исполнении решений протокола заседания антинаркотической комиссии Владимирской области от 22.03.2024г. № 1/50 — пр, Месячника по борьбе с наркоманией на территории Владимирской области в период с                       1 по 30 июня 2024г. </w:t>
      </w:r>
      <w:r>
        <w:rPr>
          <w:rStyle w:val="FontStyle11"/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highlight w:val="white"/>
          <w:lang w:val="ru-RU" w:eastAsia="zh-CN" w:bidi="ar-SA"/>
        </w:rPr>
        <w:t>на территории ЗАТО г. Радужный.</w:t>
      </w:r>
    </w:p>
    <w:p>
      <w:pPr>
        <w:pStyle w:val="Normal"/>
        <w:bidi w:val="0"/>
        <w:jc w:val="both"/>
        <w:rPr/>
      </w:pP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en-US" w:bidi="ar-SA"/>
        </w:rPr>
        <w:tab/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en-US" w:bidi="ar-SA"/>
        </w:rPr>
        <w:t>1.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en-US" w:bidi="ar-SA"/>
        </w:rPr>
        <w:t>3. Разное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 По результатам рассмотрения вопросов был подписан протокол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/2024</w:t>
      </w:r>
      <w:r>
        <w:rPr>
          <w:rFonts w:cs="Times New Roman" w:ascii="Times New Roman" w:hAnsi="Times New Roman"/>
          <w:sz w:val="28"/>
          <w:szCs w:val="28"/>
        </w:rPr>
        <w:t xml:space="preserve"> от 22.05.2024г.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LibreOffice/7.0.4.2$Windows_x86 LibreOffice_project/dcf040e67528d9187c66b2379df5ea4407429775</Application>
  <AppVersion>15.0000</AppVersion>
  <Pages>1</Pages>
  <Words>121</Words>
  <Characters>777</Characters>
  <CharactersWithSpaces>927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2026-03-10T16:35:40Z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