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95" w:rsidRDefault="00CB4595" w:rsidP="00DE4B12">
      <w:pPr>
        <w:suppressAutoHyphens/>
        <w:rPr>
          <w:b/>
          <w:sz w:val="36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  <w:bookmarkStart w:id="0" w:name="_GoBack"/>
      <w:bookmarkEnd w:id="0"/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E7715C" w:rsidRPr="004B6D26" w:rsidRDefault="00E7715C" w:rsidP="00E7715C">
      <w:pPr>
        <w:suppressAutoHyphens/>
        <w:jc w:val="center"/>
        <w:rPr>
          <w:bCs/>
          <w:sz w:val="24"/>
          <w:szCs w:val="24"/>
        </w:rPr>
      </w:pPr>
      <w:r w:rsidRPr="004B6D26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4B6D26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  <w:r w:rsidRPr="004B6D26">
        <w:rPr>
          <w:bCs/>
          <w:sz w:val="24"/>
          <w:szCs w:val="24"/>
        </w:rPr>
        <w:t xml:space="preserve">               </w:t>
      </w:r>
    </w:p>
    <w:p w:rsidR="00E7715C" w:rsidRPr="004B6D26" w:rsidRDefault="00E7715C" w:rsidP="00E7715C">
      <w:pPr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</w:t>
      </w:r>
      <w:r w:rsidRPr="004B6D26">
        <w:rPr>
          <w:bCs/>
          <w:sz w:val="24"/>
          <w:szCs w:val="24"/>
        </w:rPr>
        <w:t>постановлению администрации</w:t>
      </w:r>
    </w:p>
    <w:p w:rsidR="00E7715C" w:rsidRPr="004B6D26" w:rsidRDefault="00E7715C" w:rsidP="00E7715C">
      <w:pPr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  <w:r w:rsidRPr="004B6D26">
        <w:rPr>
          <w:bCs/>
          <w:sz w:val="24"/>
          <w:szCs w:val="24"/>
        </w:rPr>
        <w:t>ЗАТО г. Радужный Владимирской</w:t>
      </w:r>
    </w:p>
    <w:p w:rsidR="00E7715C" w:rsidRDefault="00E7715C" w:rsidP="00E7715C">
      <w:pPr>
        <w:suppressAutoHyphens/>
        <w:jc w:val="center"/>
        <w:rPr>
          <w:bCs/>
          <w:sz w:val="24"/>
          <w:szCs w:val="24"/>
        </w:rPr>
      </w:pPr>
      <w:r w:rsidRPr="004B6D26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4B6D26">
        <w:rPr>
          <w:bCs/>
          <w:sz w:val="24"/>
          <w:szCs w:val="24"/>
        </w:rPr>
        <w:t xml:space="preserve"> области</w:t>
      </w:r>
    </w:p>
    <w:p w:rsidR="00E7715C" w:rsidRPr="00037828" w:rsidRDefault="00E7715C" w:rsidP="00E7715C">
      <w:pPr>
        <w:suppressAutoHyphens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="00037828">
        <w:rPr>
          <w:bCs/>
          <w:sz w:val="24"/>
          <w:szCs w:val="24"/>
        </w:rPr>
        <w:t xml:space="preserve">                  от </w:t>
      </w:r>
      <w:r w:rsidR="00037828">
        <w:rPr>
          <w:bCs/>
          <w:sz w:val="24"/>
          <w:szCs w:val="24"/>
          <w:u w:val="single"/>
        </w:rPr>
        <w:t xml:space="preserve"> 01.11.2017 </w:t>
      </w:r>
      <w:r w:rsidR="00037828">
        <w:rPr>
          <w:bCs/>
          <w:sz w:val="24"/>
          <w:szCs w:val="24"/>
        </w:rPr>
        <w:t xml:space="preserve"> № </w:t>
      </w:r>
      <w:r w:rsidR="00037828">
        <w:rPr>
          <w:bCs/>
          <w:sz w:val="24"/>
          <w:szCs w:val="24"/>
          <w:u w:val="single"/>
        </w:rPr>
        <w:t>1712</w:t>
      </w:r>
    </w:p>
    <w:p w:rsidR="00E7715C" w:rsidRDefault="00E7715C" w:rsidP="00E7715C">
      <w:pPr>
        <w:suppressAutoHyphens/>
        <w:rPr>
          <w:bCs/>
          <w:sz w:val="28"/>
          <w:szCs w:val="28"/>
        </w:rPr>
      </w:pPr>
    </w:p>
    <w:p w:rsidR="00E7715C" w:rsidRDefault="00E7715C" w:rsidP="00E7715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7715C" w:rsidRDefault="00E7715C" w:rsidP="00E7715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антитеррористической комиссии </w:t>
      </w:r>
    </w:p>
    <w:p w:rsidR="00E7715C" w:rsidRDefault="00E7715C" w:rsidP="00E7715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ЗАТО г.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 области</w:t>
      </w:r>
    </w:p>
    <w:p w:rsidR="00E7715C" w:rsidRDefault="00E7715C" w:rsidP="00E7715C">
      <w:pPr>
        <w:suppressAutoHyphens/>
        <w:rPr>
          <w:bCs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9"/>
        <w:gridCol w:w="6202"/>
      </w:tblGrid>
      <w:tr w:rsidR="00E7715C" w:rsidTr="00D92F18">
        <w:trPr>
          <w:cantSplit/>
        </w:trPr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Найдухов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Андреевич</w:t>
            </w:r>
          </w:p>
        </w:tc>
        <w:tc>
          <w:tcPr>
            <w:tcW w:w="6202" w:type="dxa"/>
          </w:tcPr>
          <w:p w:rsidR="00E7715C" w:rsidRPr="004B6D26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 xml:space="preserve">глава </w:t>
            </w:r>
            <w:proofErr w:type="gramStart"/>
            <w:r w:rsidRPr="00400E4D">
              <w:rPr>
                <w:bCs/>
                <w:sz w:val="28"/>
                <w:szCs w:val="28"/>
              </w:rPr>
              <w:t>администрации</w:t>
            </w:r>
            <w:proofErr w:type="gramEnd"/>
            <w:r w:rsidRPr="00400E4D">
              <w:rPr>
                <w:bCs/>
                <w:sz w:val="28"/>
                <w:szCs w:val="28"/>
              </w:rPr>
              <w:t xml:space="preserve"> ЗАТО г. Радужный</w:t>
            </w:r>
            <w:r>
              <w:rPr>
                <w:bCs/>
                <w:sz w:val="28"/>
                <w:szCs w:val="28"/>
              </w:rPr>
              <w:t xml:space="preserve"> Владимирской области</w:t>
            </w:r>
            <w:r w:rsidRPr="00400E4D">
              <w:rPr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400E4D">
              <w:rPr>
                <w:bCs/>
                <w:sz w:val="28"/>
                <w:szCs w:val="28"/>
              </w:rPr>
              <w:t>Працонь</w:t>
            </w:r>
            <w:proofErr w:type="spellEnd"/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Анатолий Иосифович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начальник МКУ «УГОЧС», заместитель председателя комиссии</w:t>
            </w:r>
          </w:p>
        </w:tc>
      </w:tr>
      <w:tr w:rsidR="00E7715C" w:rsidTr="00D92F18">
        <w:tc>
          <w:tcPr>
            <w:tcW w:w="534" w:type="dxa"/>
            <w:tcBorders>
              <w:bottom w:val="single" w:sz="4" w:space="0" w:color="000000"/>
            </w:tcBorders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E7715C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</w:t>
            </w:r>
            <w:r w:rsidRPr="00400E4D">
              <w:rPr>
                <w:bCs/>
                <w:sz w:val="28"/>
                <w:szCs w:val="28"/>
              </w:rPr>
              <w:t xml:space="preserve"> специалист, юрист </w:t>
            </w:r>
            <w:r>
              <w:rPr>
                <w:bCs/>
                <w:sz w:val="28"/>
                <w:szCs w:val="28"/>
              </w:rPr>
              <w:t>многопрофильного центра при</w:t>
            </w:r>
            <w:r w:rsidRPr="00400E4D">
              <w:rPr>
                <w:bCs/>
                <w:sz w:val="28"/>
                <w:szCs w:val="28"/>
              </w:rPr>
              <w:t xml:space="preserve"> администрации</w:t>
            </w:r>
            <w:r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E7715C" w:rsidTr="00D92F18">
        <w:tc>
          <w:tcPr>
            <w:tcW w:w="9855" w:type="dxa"/>
            <w:gridSpan w:val="3"/>
            <w:tcBorders>
              <w:left w:val="nil"/>
              <w:right w:val="nil"/>
            </w:tcBorders>
          </w:tcPr>
          <w:p w:rsidR="00E7715C" w:rsidRPr="00400E4D" w:rsidRDefault="00E7715C" w:rsidP="00E7715C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</w:p>
          <w:p w:rsidR="00E7715C" w:rsidRPr="00400E4D" w:rsidRDefault="00E7715C" w:rsidP="00E7715C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Члены Комиссии</w:t>
            </w:r>
          </w:p>
          <w:p w:rsidR="00E7715C" w:rsidRPr="00400E4D" w:rsidRDefault="00E7715C" w:rsidP="00E7715C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Романов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Вячеслав Алексеевич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главы администрации города по  социальной политике и организационным вопросам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Семенович</w:t>
            </w:r>
          </w:p>
          <w:p w:rsidR="00E7715C" w:rsidRPr="00400E4D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Александрович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главы администрации города, председатель Комитета по управлению муниципальным имуществом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Горшкова </w:t>
            </w:r>
          </w:p>
          <w:p w:rsidR="00E7715C" w:rsidRPr="00400E4D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Михайловна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Колуков</w:t>
            </w:r>
            <w:proofErr w:type="spellEnd"/>
          </w:p>
          <w:p w:rsidR="00E7715C" w:rsidRPr="00400E4D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left="3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Кожокин</w:t>
            </w:r>
            <w:proofErr w:type="spellEnd"/>
          </w:p>
          <w:p w:rsidR="00E7715C" w:rsidRPr="00400E4D" w:rsidRDefault="00E7715C" w:rsidP="00E7715C">
            <w:pPr>
              <w:suppressAutoHyphens/>
              <w:ind w:left="3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Николаевич</w:t>
            </w:r>
            <w:r w:rsidRPr="00400E4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 xml:space="preserve">начальник МО МВД России </w:t>
            </w:r>
            <w:proofErr w:type="gramStart"/>
            <w:r w:rsidRPr="00400E4D">
              <w:rPr>
                <w:bCs/>
                <w:sz w:val="28"/>
                <w:szCs w:val="28"/>
              </w:rPr>
              <w:t>по</w:t>
            </w:r>
            <w:proofErr w:type="gramEnd"/>
            <w:r w:rsidRPr="00400E4D">
              <w:rPr>
                <w:bCs/>
                <w:sz w:val="28"/>
                <w:szCs w:val="28"/>
              </w:rPr>
              <w:t xml:space="preserve"> ЗАТО г. Радужный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proofErr w:type="spellStart"/>
            <w:r w:rsidRPr="00400E4D">
              <w:rPr>
                <w:bCs/>
                <w:sz w:val="28"/>
                <w:szCs w:val="28"/>
              </w:rPr>
              <w:t>Морев</w:t>
            </w:r>
            <w:proofErr w:type="spellEnd"/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Игоревич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 xml:space="preserve">представитель управления Федеральной службы безопасности РФ </w:t>
            </w:r>
            <w:proofErr w:type="gramStart"/>
            <w:r w:rsidRPr="00400E4D">
              <w:rPr>
                <w:bCs/>
                <w:sz w:val="28"/>
                <w:szCs w:val="28"/>
              </w:rPr>
              <w:t>по</w:t>
            </w:r>
            <w:proofErr w:type="gramEnd"/>
            <w:r w:rsidRPr="00400E4D">
              <w:rPr>
                <w:bCs/>
                <w:sz w:val="28"/>
                <w:szCs w:val="28"/>
              </w:rPr>
              <w:t xml:space="preserve"> ЗАТО г. Радужный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Яценко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генеральный директор ФКП «ГЛП «Радуга»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Волков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генеральный директор </w:t>
            </w:r>
            <w:r w:rsidRPr="00400E4D">
              <w:rPr>
                <w:bCs/>
                <w:sz w:val="28"/>
                <w:szCs w:val="28"/>
              </w:rPr>
              <w:t>ЗАО «</w:t>
            </w:r>
            <w:proofErr w:type="spellStart"/>
            <w:r w:rsidRPr="00400E4D">
              <w:rPr>
                <w:bCs/>
                <w:sz w:val="28"/>
                <w:szCs w:val="28"/>
              </w:rPr>
              <w:t>Радугаэнерго</w:t>
            </w:r>
            <w:proofErr w:type="spellEnd"/>
            <w:r w:rsidRPr="00400E4D">
              <w:rPr>
                <w:bCs/>
                <w:sz w:val="28"/>
                <w:szCs w:val="28"/>
              </w:rPr>
              <w:t>»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left="33" w:right="-149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Стрешне</w:t>
            </w:r>
            <w:r>
              <w:rPr>
                <w:bCs/>
                <w:sz w:val="28"/>
                <w:szCs w:val="28"/>
              </w:rPr>
              <w:t>ва</w:t>
            </w:r>
          </w:p>
          <w:p w:rsidR="00E7715C" w:rsidRPr="00400E4D" w:rsidRDefault="00E7715C" w:rsidP="00E7715C">
            <w:pPr>
              <w:suppressAutoHyphens/>
              <w:ind w:left="33"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Алла Николаевна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left="33"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председателя по правовым вопросам, начальник отдела  по жилищным вопросам и режиму контролируемой зоны МКУ «ГКМХ»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Пугаев</w:t>
            </w:r>
            <w:proofErr w:type="spellEnd"/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Леонид Вячеславович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lastRenderedPageBreak/>
              <w:t xml:space="preserve">заведующий юридическим отделом </w:t>
            </w:r>
            <w:r w:rsidRPr="00400E4D">
              <w:rPr>
                <w:bCs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left="34" w:right="-14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Тузков</w:t>
            </w:r>
            <w:proofErr w:type="spellEnd"/>
          </w:p>
          <w:p w:rsidR="00E7715C" w:rsidRPr="00400E4D" w:rsidRDefault="00E7715C" w:rsidP="00E7715C">
            <w:pPr>
              <w:suppressAutoHyphens/>
              <w:ind w:left="34"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 Сергеевич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left="34"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начальник Федерального государственного казенного учреждения «Специальное управление федеральной противопожарной службы № 66»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left="34" w:right="-14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Нестерко</w:t>
            </w:r>
            <w:proofErr w:type="spellEnd"/>
          </w:p>
          <w:p w:rsidR="00E7715C" w:rsidRPr="00400E4D" w:rsidRDefault="00E7715C" w:rsidP="00E7715C">
            <w:pPr>
              <w:suppressAutoHyphens/>
              <w:ind w:left="34"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left="34"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начальник МКУ «УАЗ»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Матвеев</w:t>
            </w:r>
          </w:p>
          <w:p w:rsidR="00E7715C" w:rsidRPr="00400E4D" w:rsidRDefault="00E7715C" w:rsidP="00E7715C">
            <w:pPr>
              <w:suppressAutoHyphens/>
              <w:ind w:right="-14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Владимирович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>заместитель начальника МКУ «УАЗ»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Лушин</w:t>
            </w:r>
          </w:p>
          <w:p w:rsidR="00E7715C" w:rsidRPr="00400E4D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Иванович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директор МУП «АТП» ЗАТО г. Радужный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Гусенков</w:t>
            </w:r>
            <w:proofErr w:type="spellEnd"/>
          </w:p>
          <w:p w:rsidR="00E7715C" w:rsidRPr="00400E4D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директор НП «МГКТВ»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400E4D">
              <w:rPr>
                <w:bCs/>
                <w:sz w:val="28"/>
                <w:szCs w:val="28"/>
              </w:rPr>
              <w:t xml:space="preserve">Путилова </w:t>
            </w:r>
          </w:p>
          <w:p w:rsidR="00E7715C" w:rsidRPr="00400E4D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E7715C" w:rsidTr="00D92F18">
        <w:tc>
          <w:tcPr>
            <w:tcW w:w="534" w:type="dxa"/>
          </w:tcPr>
          <w:p w:rsidR="00E7715C" w:rsidRPr="00400E4D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</w:t>
            </w:r>
          </w:p>
          <w:p w:rsidR="00E7715C" w:rsidRPr="00400E4D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400E4D">
              <w:rPr>
                <w:sz w:val="28"/>
                <w:szCs w:val="28"/>
              </w:rPr>
              <w:t>председатель Комитета по культуре и спорту</w:t>
            </w:r>
          </w:p>
        </w:tc>
      </w:tr>
      <w:tr w:rsidR="00E7715C" w:rsidTr="00D92F18">
        <w:tc>
          <w:tcPr>
            <w:tcW w:w="534" w:type="dxa"/>
          </w:tcPr>
          <w:p w:rsidR="00E7715C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Батуров</w:t>
            </w:r>
            <w:proofErr w:type="spellEnd"/>
          </w:p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</w:t>
            </w:r>
          </w:p>
          <w:p w:rsidR="00E7715C" w:rsidRPr="00400E4D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Маратович</w:t>
            </w:r>
          </w:p>
        </w:tc>
        <w:tc>
          <w:tcPr>
            <w:tcW w:w="6202" w:type="dxa"/>
          </w:tcPr>
          <w:p w:rsidR="00E7715C" w:rsidRPr="00400E4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ОВО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Радужный – ФГКУ «УВО ВНГ России по Владимирской области»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706299">
              <w:rPr>
                <w:sz w:val="28"/>
                <w:szCs w:val="28"/>
              </w:rPr>
              <w:t>Кулыгин</w:t>
            </w:r>
            <w:proofErr w:type="spellEnd"/>
          </w:p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202" w:type="dxa"/>
          </w:tcPr>
          <w:p w:rsidR="00E7715C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706299">
              <w:rPr>
                <w:sz w:val="28"/>
                <w:szCs w:val="28"/>
              </w:rPr>
              <w:t>директор МУП «ЖКХ» ЗАТО г. Радужный Владимирской области (по согласованию)</w:t>
            </w:r>
          </w:p>
        </w:tc>
      </w:tr>
      <w:tr w:rsidR="00E7715C" w:rsidTr="00D92F18">
        <w:tc>
          <w:tcPr>
            <w:tcW w:w="534" w:type="dxa"/>
          </w:tcPr>
          <w:p w:rsidR="00E7715C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 w:rsidRPr="00706299">
              <w:rPr>
                <w:sz w:val="28"/>
                <w:szCs w:val="28"/>
              </w:rPr>
              <w:t xml:space="preserve">Попов </w:t>
            </w:r>
          </w:p>
          <w:p w:rsidR="00E7715C" w:rsidRPr="00706299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Анатольевич</w:t>
            </w:r>
          </w:p>
        </w:tc>
        <w:tc>
          <w:tcPr>
            <w:tcW w:w="6202" w:type="dxa"/>
          </w:tcPr>
          <w:p w:rsidR="00E7715C" w:rsidRPr="00706299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706299">
              <w:rPr>
                <w:sz w:val="28"/>
                <w:szCs w:val="28"/>
              </w:rPr>
              <w:t>председатель МКУ «</w:t>
            </w:r>
            <w:proofErr w:type="gramStart"/>
            <w:r w:rsidRPr="00706299">
              <w:rPr>
                <w:sz w:val="28"/>
                <w:szCs w:val="28"/>
              </w:rPr>
              <w:t>ГКМХ</w:t>
            </w:r>
            <w:proofErr w:type="gramEnd"/>
            <w:r w:rsidRPr="00706299">
              <w:rPr>
                <w:sz w:val="28"/>
                <w:szCs w:val="28"/>
              </w:rPr>
              <w:t xml:space="preserve"> ЗАТО г. Радужный Владимирской области» (по согласованию).</w:t>
            </w:r>
          </w:p>
        </w:tc>
      </w:tr>
      <w:tr w:rsidR="00E7715C" w:rsidTr="00D92F18">
        <w:tc>
          <w:tcPr>
            <w:tcW w:w="534" w:type="dxa"/>
          </w:tcPr>
          <w:p w:rsidR="00E7715C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715C" w:rsidRPr="00706299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Леонидович</w:t>
            </w:r>
          </w:p>
        </w:tc>
        <w:tc>
          <w:tcPr>
            <w:tcW w:w="6202" w:type="dxa"/>
          </w:tcPr>
          <w:p w:rsidR="00E7715C" w:rsidRPr="0097685D" w:rsidRDefault="00E7715C" w:rsidP="00E7715C">
            <w:pPr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военный</w:t>
            </w:r>
            <w:r w:rsidRPr="0097685D">
              <w:rPr>
                <w:bCs/>
                <w:sz w:val="28"/>
                <w:szCs w:val="28"/>
              </w:rPr>
              <w:t xml:space="preserve"> комиссар </w:t>
            </w:r>
            <w:r>
              <w:rPr>
                <w:bCs/>
                <w:sz w:val="28"/>
                <w:szCs w:val="28"/>
              </w:rPr>
              <w:t xml:space="preserve">г. Радужный Владимирской области </w:t>
            </w:r>
          </w:p>
        </w:tc>
      </w:tr>
      <w:tr w:rsidR="00E7715C" w:rsidTr="00D92F18">
        <w:tc>
          <w:tcPr>
            <w:tcW w:w="534" w:type="dxa"/>
          </w:tcPr>
          <w:p w:rsidR="00E7715C" w:rsidRDefault="00E7715C" w:rsidP="00E7715C">
            <w:pPr>
              <w:suppressAutoHyphens/>
              <w:ind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Толкачев </w:t>
            </w:r>
          </w:p>
          <w:p w:rsidR="00E7715C" w:rsidRDefault="00E7715C" w:rsidP="00E7715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Геннадьевич </w:t>
            </w:r>
          </w:p>
        </w:tc>
        <w:tc>
          <w:tcPr>
            <w:tcW w:w="6202" w:type="dxa"/>
          </w:tcPr>
          <w:p w:rsidR="00E7715C" w:rsidRDefault="00E7715C" w:rsidP="00E7715C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МКУ «Дорожник» </w:t>
            </w:r>
          </w:p>
        </w:tc>
      </w:tr>
    </w:tbl>
    <w:p w:rsidR="00E7715C" w:rsidRDefault="00E7715C" w:rsidP="00E7715C">
      <w:pPr>
        <w:suppressAutoHyphens/>
        <w:ind w:left="-284" w:right="-149" w:hanging="142"/>
      </w:pPr>
    </w:p>
    <w:p w:rsidR="00E7715C" w:rsidRDefault="00E7715C" w:rsidP="00E7715C">
      <w:pPr>
        <w:suppressAutoHyphens/>
        <w:jc w:val="both"/>
        <w:rPr>
          <w:bCs/>
          <w:sz w:val="24"/>
          <w:szCs w:val="24"/>
        </w:rPr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E7715C" w:rsidRDefault="00E7715C" w:rsidP="00E7715C">
      <w:pPr>
        <w:suppressAutoHyphens/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E7715C" w:rsidRDefault="00E7715C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37828" w:rsidRDefault="00037828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E7715C" w:rsidRDefault="00E7715C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1"/>
        <w:gridCol w:w="3260"/>
      </w:tblGrid>
      <w:tr w:rsidR="00E7715C" w:rsidTr="00D92F18">
        <w:tc>
          <w:tcPr>
            <w:tcW w:w="6771" w:type="dxa"/>
          </w:tcPr>
          <w:p w:rsidR="00E7715C" w:rsidRPr="00806E8B" w:rsidRDefault="00E7715C" w:rsidP="00E7715C">
            <w:pPr>
              <w:pStyle w:val="a3"/>
              <w:suppressAutoHyphens/>
              <w:rPr>
                <w:szCs w:val="28"/>
              </w:rPr>
            </w:pPr>
          </w:p>
        </w:tc>
        <w:tc>
          <w:tcPr>
            <w:tcW w:w="3260" w:type="dxa"/>
            <w:hideMark/>
          </w:tcPr>
          <w:p w:rsidR="00E7715C" w:rsidRPr="004C216C" w:rsidRDefault="00E7715C" w:rsidP="00E7715C">
            <w:pPr>
              <w:pStyle w:val="a3"/>
              <w:suppressAutoHyphens/>
              <w:jc w:val="center"/>
              <w:rPr>
                <w:szCs w:val="24"/>
              </w:rPr>
            </w:pPr>
            <w:r w:rsidRPr="004C216C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 2</w:t>
            </w:r>
          </w:p>
          <w:p w:rsidR="00E7715C" w:rsidRPr="004C216C" w:rsidRDefault="00E7715C" w:rsidP="00E7715C">
            <w:pPr>
              <w:pStyle w:val="a3"/>
              <w:suppressAutoHyphens/>
              <w:jc w:val="center"/>
              <w:rPr>
                <w:szCs w:val="24"/>
              </w:rPr>
            </w:pPr>
            <w:r w:rsidRPr="004C216C">
              <w:rPr>
                <w:szCs w:val="24"/>
              </w:rPr>
              <w:t xml:space="preserve">к постановлению </w:t>
            </w:r>
            <w:proofErr w:type="gramStart"/>
            <w:r w:rsidRPr="004C216C">
              <w:rPr>
                <w:szCs w:val="24"/>
              </w:rPr>
              <w:t>администрации</w:t>
            </w:r>
            <w:proofErr w:type="gramEnd"/>
            <w:r w:rsidRPr="004C216C">
              <w:rPr>
                <w:szCs w:val="24"/>
              </w:rPr>
              <w:t xml:space="preserve"> ЗАТО</w:t>
            </w:r>
            <w:r>
              <w:rPr>
                <w:szCs w:val="24"/>
              </w:rPr>
              <w:br/>
            </w:r>
            <w:r w:rsidRPr="004C216C">
              <w:rPr>
                <w:szCs w:val="24"/>
              </w:rPr>
              <w:t xml:space="preserve"> г. Радужный Владимирской области</w:t>
            </w:r>
          </w:p>
          <w:p w:rsidR="00E7715C" w:rsidRPr="00037828" w:rsidRDefault="00037828" w:rsidP="00E7715C">
            <w:pPr>
              <w:pStyle w:val="a3"/>
              <w:suppressAutoHyphens/>
              <w:jc w:val="center"/>
              <w:rPr>
                <w:szCs w:val="28"/>
                <w:u w:val="single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  <w:u w:val="single"/>
              </w:rPr>
              <w:t xml:space="preserve">  01.11.2017  </w:t>
            </w:r>
            <w:r w:rsidR="00E7715C" w:rsidRPr="004C216C">
              <w:rPr>
                <w:szCs w:val="24"/>
              </w:rPr>
              <w:t>№</w:t>
            </w:r>
            <w:r w:rsidR="00E7715C"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 xml:space="preserve"> 1712</w:t>
            </w:r>
          </w:p>
        </w:tc>
      </w:tr>
    </w:tbl>
    <w:p w:rsidR="00E7715C" w:rsidRDefault="00E7715C" w:rsidP="00E7715C">
      <w:pPr>
        <w:pStyle w:val="21"/>
        <w:shd w:val="clear" w:color="auto" w:fill="auto"/>
        <w:suppressAutoHyphens/>
        <w:spacing w:after="0" w:line="360" w:lineRule="auto"/>
      </w:pPr>
    </w:p>
    <w:p w:rsidR="00E7715C" w:rsidRPr="004C216C" w:rsidRDefault="00E7715C" w:rsidP="00E7715C">
      <w:pPr>
        <w:pStyle w:val="21"/>
        <w:shd w:val="clear" w:color="auto" w:fill="auto"/>
        <w:suppressAutoHyphens/>
        <w:spacing w:after="0" w:line="240" w:lineRule="auto"/>
        <w:rPr>
          <w:b/>
        </w:rPr>
      </w:pPr>
      <w:r w:rsidRPr="004C216C">
        <w:rPr>
          <w:b/>
        </w:rPr>
        <w:t>Регламент</w:t>
      </w:r>
    </w:p>
    <w:p w:rsidR="00E7715C" w:rsidRPr="004C216C" w:rsidRDefault="00E7715C" w:rsidP="00E7715C">
      <w:pPr>
        <w:pStyle w:val="21"/>
        <w:shd w:val="clear" w:color="auto" w:fill="auto"/>
        <w:suppressAutoHyphens/>
        <w:spacing w:after="345" w:line="240" w:lineRule="auto"/>
        <w:rPr>
          <w:b/>
        </w:rPr>
      </w:pPr>
      <w:r w:rsidRPr="004C216C">
        <w:rPr>
          <w:b/>
        </w:rPr>
        <w:t xml:space="preserve">антитеррористической комиссии </w:t>
      </w:r>
      <w:r w:rsidRPr="004C216C">
        <w:rPr>
          <w:b/>
        </w:rPr>
        <w:br/>
      </w:r>
      <w:proofErr w:type="gramStart"/>
      <w:r w:rsidRPr="004C216C">
        <w:rPr>
          <w:b/>
        </w:rPr>
        <w:t>в</w:t>
      </w:r>
      <w:proofErr w:type="gramEnd"/>
      <w:r w:rsidRPr="004C216C">
        <w:rPr>
          <w:b/>
        </w:rPr>
        <w:t xml:space="preserve"> ЗАТО г. Радужный Владимирской области</w:t>
      </w:r>
    </w:p>
    <w:p w:rsidR="00E7715C" w:rsidRPr="004C216C" w:rsidRDefault="00E7715C" w:rsidP="00E7715C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spacing w:before="120" w:line="240" w:lineRule="auto"/>
        <w:rPr>
          <w:b/>
        </w:rPr>
      </w:pPr>
      <w:r w:rsidRPr="004C216C">
        <w:rPr>
          <w:b/>
        </w:rPr>
        <w:t>Общие положения</w:t>
      </w:r>
    </w:p>
    <w:p w:rsidR="00E7715C" w:rsidRPr="000C0340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31"/>
        </w:tabs>
        <w:suppressAutoHyphens/>
        <w:spacing w:after="0" w:line="240" w:lineRule="auto"/>
        <w:ind w:firstLine="760"/>
        <w:jc w:val="both"/>
      </w:pPr>
      <w:r w:rsidRPr="00FC6865">
        <w:t xml:space="preserve">Настоящий Регламент устанавливает общие правила организации деятельности антитеррористической комиссии в муниципальном </w:t>
      </w:r>
      <w:proofErr w:type="gramStart"/>
      <w:r>
        <w:t>образовании</w:t>
      </w:r>
      <w:proofErr w:type="gramEnd"/>
      <w:r>
        <w:t xml:space="preserve"> ЗАТО г. Радужный Владимирской области </w:t>
      </w:r>
      <w:r w:rsidRPr="00FC6865">
        <w:t>(далее - Комиссия) по реализации ее полномочий, закрепленных в Положении об антитеррористической комиссии в муниципальн</w:t>
      </w:r>
      <w:r>
        <w:t>ом</w:t>
      </w:r>
      <w:r w:rsidRPr="00FC6865">
        <w:t xml:space="preserve"> </w:t>
      </w:r>
      <w:r>
        <w:t>районе (городском округе)</w:t>
      </w:r>
      <w:r w:rsidRPr="00FC6865">
        <w:t>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31"/>
        </w:tabs>
        <w:suppressAutoHyphens/>
        <w:spacing w:after="0" w:line="240" w:lineRule="auto"/>
        <w:ind w:firstLine="760"/>
        <w:jc w:val="both"/>
      </w:pPr>
      <w:proofErr w:type="gramStart"/>
      <w:r>
        <w:t>В своей деятельности Комиссия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Законом Российской Федерации от 05.03.1992 № 2446-1 «О безопасности», Положением об антитеррористической комиссии в муниципальном районе (городском округе) и иным федеральным и областным законодательством.</w:t>
      </w:r>
      <w:proofErr w:type="gramEnd"/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23"/>
        </w:tabs>
        <w:suppressAutoHyphens/>
        <w:spacing w:after="90" w:line="240" w:lineRule="auto"/>
        <w:ind w:firstLine="760"/>
        <w:jc w:val="both"/>
      </w:pPr>
      <w:r w:rsidRPr="00FC6865">
        <w:t>Основная задача и функции Комиссии изложены в Положении об антитеррористической комиссии в</w:t>
      </w:r>
      <w:r w:rsidRPr="00977242">
        <w:t xml:space="preserve"> </w:t>
      </w:r>
      <w:r w:rsidRPr="00FC6865">
        <w:t>муниципальн</w:t>
      </w:r>
      <w:r>
        <w:t>ом</w:t>
      </w:r>
      <w:r w:rsidRPr="00FC6865">
        <w:t xml:space="preserve"> </w:t>
      </w:r>
      <w:r>
        <w:t>районе (городском округе)</w:t>
      </w:r>
      <w:r w:rsidRPr="00FC6865">
        <w:t>.</w:t>
      </w:r>
    </w:p>
    <w:p w:rsidR="00E7715C" w:rsidRPr="002F70C7" w:rsidRDefault="00E7715C" w:rsidP="00E7715C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spacing w:before="120" w:line="240" w:lineRule="auto"/>
        <w:rPr>
          <w:b/>
        </w:rPr>
      </w:pPr>
      <w:r w:rsidRPr="002F70C7">
        <w:rPr>
          <w:b/>
        </w:rPr>
        <w:t>Планирование и организация работы Комиссии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77"/>
        </w:tabs>
        <w:suppressAutoHyphens/>
        <w:spacing w:after="0" w:line="240" w:lineRule="auto"/>
        <w:ind w:firstLine="760"/>
        <w:jc w:val="both"/>
      </w:pPr>
      <w:r w:rsidRPr="00FC6865"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74"/>
        </w:tabs>
        <w:suppressAutoHyphens/>
        <w:spacing w:after="0" w:line="240" w:lineRule="auto"/>
        <w:ind w:firstLine="760"/>
        <w:jc w:val="both"/>
      </w:pPr>
      <w:proofErr w:type="gramStart"/>
      <w:r w:rsidRPr="00FC6865">
        <w:t>План работы Комиссии готовится исходя из складывающейся обстановки в области проф</w:t>
      </w:r>
      <w:r>
        <w:t xml:space="preserve">илактики терроризма на территории </w:t>
      </w:r>
      <w:r w:rsidRPr="00FC6865">
        <w:t>муниципального образования</w:t>
      </w:r>
      <w:r>
        <w:t xml:space="preserve"> ЗАТО г. Радужный Владимирской области</w:t>
      </w:r>
      <w:r w:rsidRPr="00FC6865">
        <w:t xml:space="preserve"> и во Владимирской  области, с учетом рекомендаций аппарата Национального антитеррористического комитета и антитеррористической комиссии Владимирской области (далее -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81"/>
        </w:tabs>
        <w:suppressAutoHyphens/>
        <w:spacing w:after="0" w:line="240" w:lineRule="auto"/>
        <w:ind w:firstLine="760"/>
        <w:jc w:val="both"/>
      </w:pPr>
      <w:r w:rsidRPr="00FC6865"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77"/>
        </w:tabs>
        <w:suppressAutoHyphens/>
        <w:spacing w:after="0" w:line="240" w:lineRule="auto"/>
        <w:ind w:firstLine="760"/>
        <w:jc w:val="both"/>
      </w:pPr>
      <w:r w:rsidRPr="00FC6865">
        <w:t xml:space="preserve">Для выработки комплексных решений по вопросам профилактики </w:t>
      </w:r>
      <w:r w:rsidRPr="00FC6865">
        <w:lastRenderedPageBreak/>
        <w:t xml:space="preserve">терроризма в границах (на территории) муниципального образования могут проводиться заседания Комиссии с участием членов оперативной </w:t>
      </w:r>
      <w:proofErr w:type="gramStart"/>
      <w:r w:rsidRPr="00FC6865">
        <w:t>группы</w:t>
      </w:r>
      <w:proofErr w:type="gramEnd"/>
      <w:r w:rsidRPr="00FC6865">
        <w:t xml:space="preserve"> </w:t>
      </w:r>
      <w:r>
        <w:t>ЗАТО г. Радужный Владимирской области</w:t>
      </w:r>
      <w:r w:rsidRPr="00FC6865">
        <w:t>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81"/>
        </w:tabs>
        <w:suppressAutoHyphens/>
        <w:spacing w:after="0" w:line="240" w:lineRule="auto"/>
        <w:ind w:firstLine="760"/>
        <w:jc w:val="both"/>
      </w:pPr>
      <w:r w:rsidRPr="00FC6865">
        <w:t xml:space="preserve">Предложения в проект плана работы Комиссии вносятся в письменной форме </w:t>
      </w:r>
      <w:r>
        <w:t>секретарю</w:t>
      </w:r>
      <w:r w:rsidRPr="00FC6865">
        <w:t xml:space="preserve"> Комиссии не позднее, чем за два месяца до начала планируемого периода, либо в сроки, определенные председателем Комиссии.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Предложения по рассмотрению вопросов на заседании Комиссии должны содержать: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наименование вопроса и краткое обоснование необходимости его рассмотрения на заседании Комиссии;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форму и содержание предлагаемого решения;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наименование органа, ответственного за подготовку вопроса;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перечень соисполнителей;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дату рассмотрения на заседании Комиссии.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80"/>
        <w:jc w:val="both"/>
      </w:pPr>
      <w:r w:rsidRPr="00FC6865">
        <w:t>В случае</w:t>
      </w:r>
      <w:proofErr w:type="gramStart"/>
      <w:r w:rsidRPr="00FC6865">
        <w:t>,</w:t>
      </w:r>
      <w:proofErr w:type="gramEnd"/>
      <w:r w:rsidRPr="00FC6865"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80"/>
        <w:jc w:val="both"/>
      </w:pPr>
      <w:r w:rsidRPr="00FC6865">
        <w:t xml:space="preserve">Предложения в проект плана работы Комиссии могут направляться </w:t>
      </w:r>
      <w:r>
        <w:t>секретарем</w:t>
      </w:r>
      <w:r w:rsidRPr="00FC6865">
        <w:t xml:space="preserve"> Комиссии для дополнительной проработки членам Комиссии. Заключения членов Комиссии и другие материалы по внесенным предложениям должны быть пред</w:t>
      </w:r>
      <w:r>
        <w:t>оставлены секретарю</w:t>
      </w:r>
      <w:r w:rsidRPr="00FC6865">
        <w:t xml:space="preserve"> Комиссии не позднее одного месяца со дня их получения, если иное не оговорено в сопроводительном документе.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59"/>
        </w:tabs>
        <w:suppressAutoHyphens/>
        <w:spacing w:after="0" w:line="240" w:lineRule="auto"/>
        <w:ind w:firstLine="780"/>
        <w:jc w:val="both"/>
      </w:pPr>
      <w:r w:rsidRPr="00FC6865">
        <w:t xml:space="preserve">На основе предложений, поступивших </w:t>
      </w:r>
      <w:r>
        <w:t>секретарю</w:t>
      </w:r>
      <w:r w:rsidRPr="00FC6865">
        <w:t xml:space="preserve">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059"/>
        </w:tabs>
        <w:suppressAutoHyphens/>
        <w:spacing w:after="0" w:line="240" w:lineRule="auto"/>
        <w:ind w:firstLine="780"/>
        <w:jc w:val="both"/>
      </w:pPr>
      <w:r w:rsidRPr="00FC6865">
        <w:t xml:space="preserve">Утвержденный план работы Комиссии рассылается </w:t>
      </w:r>
      <w:r>
        <w:t>секретарем</w:t>
      </w:r>
      <w:r w:rsidRPr="00FC6865">
        <w:t xml:space="preserve"> Комиссии членам Комиссии и в аппарат АТК.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80"/>
        <w:jc w:val="both"/>
      </w:pPr>
      <w:r w:rsidRPr="00FC6865"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80"/>
        <w:jc w:val="both"/>
      </w:pPr>
      <w:r w:rsidRPr="00FC6865"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E7715C" w:rsidRPr="002F70C7" w:rsidRDefault="00E7715C" w:rsidP="00E7715C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spacing w:before="120" w:line="240" w:lineRule="auto"/>
        <w:rPr>
          <w:b/>
        </w:rPr>
      </w:pPr>
      <w:r w:rsidRPr="002F70C7">
        <w:rPr>
          <w:b/>
        </w:rPr>
        <w:t>Порядок подготовки заседаний Комиссии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19"/>
        </w:tabs>
        <w:suppressAutoHyphens/>
        <w:spacing w:after="0" w:line="240" w:lineRule="auto"/>
        <w:ind w:firstLine="780"/>
        <w:jc w:val="both"/>
      </w:pPr>
      <w:proofErr w:type="gramStart"/>
      <w:r w:rsidRPr="00FC6865">
        <w:t xml:space="preserve"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области,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</w:t>
      </w:r>
      <w:r w:rsidRPr="00FC6865">
        <w:lastRenderedPageBreak/>
        <w:t>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0"/>
        </w:tabs>
        <w:suppressAutoHyphens/>
        <w:spacing w:after="0" w:line="240" w:lineRule="auto"/>
        <w:ind w:firstLine="780"/>
        <w:jc w:val="both"/>
      </w:pPr>
      <w:r>
        <w:t>Аппарат</w:t>
      </w:r>
      <w:r w:rsidRPr="00FC6865">
        <w:t xml:space="preserve"> Комиссии оказывает организационную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80"/>
        <w:jc w:val="both"/>
      </w:pPr>
      <w:r w:rsidRPr="00FC6865">
        <w:t xml:space="preserve">Проект повестки дня заседания Комиссии уточняется в процессе подготовки к очередному заседанию и согласовывается </w:t>
      </w:r>
      <w:r>
        <w:t>секретарем</w:t>
      </w:r>
      <w:r w:rsidRPr="00FC6865">
        <w:t xml:space="preserve">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 xml:space="preserve"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</w:t>
      </w:r>
      <w:r>
        <w:t>представителей заинтересованных организаций</w:t>
      </w:r>
      <w:r w:rsidRPr="00FC6865">
        <w:t>, а также экспертов (по согласованию).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4"/>
        </w:tabs>
        <w:suppressAutoHyphens/>
        <w:spacing w:after="0" w:line="240" w:lineRule="auto"/>
        <w:ind w:firstLine="760"/>
        <w:jc w:val="both"/>
      </w:pPr>
      <w:r w:rsidRPr="00FC6865">
        <w:t xml:space="preserve">Материалы к заседанию Комиссии представляются </w:t>
      </w:r>
      <w:r>
        <w:t>секретарю</w:t>
      </w:r>
      <w:r w:rsidRPr="00FC6865">
        <w:t xml:space="preserve"> Комиссии не позднее, чем за 30 дней до даты проведения заседания и включают в себя: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аналитическую справку по рассматриваемому вопросу;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тезисы выступления основного докладчика;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проект решения по рассматриваемому вопросу с указанием исполнителей пунктов решения и сроками их исполнения;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материалы согласования проекта решения с заинтересованными органами;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особые мнения по представленному проекту, если таковые имеются.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91"/>
        </w:tabs>
        <w:suppressAutoHyphens/>
        <w:spacing w:after="0" w:line="240" w:lineRule="auto"/>
        <w:ind w:firstLine="760"/>
        <w:jc w:val="both"/>
      </w:pPr>
      <w:proofErr w:type="gramStart"/>
      <w:r w:rsidRPr="00FC6865">
        <w:t>Контроль за</w:t>
      </w:r>
      <w:proofErr w:type="gramEnd"/>
      <w:r w:rsidRPr="00FC6865">
        <w:t xml:space="preserve"> своевременностью подготовки и представления материалов для рассмотрения на заседаниях Комиссии осуществляет </w:t>
      </w:r>
      <w:r>
        <w:t>секретарь</w:t>
      </w:r>
      <w:r w:rsidRPr="00FC6865">
        <w:t xml:space="preserve">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91"/>
        </w:tabs>
        <w:suppressAutoHyphens/>
        <w:spacing w:after="0" w:line="240" w:lineRule="auto"/>
        <w:ind w:firstLine="760"/>
        <w:jc w:val="both"/>
      </w:pPr>
      <w:r w:rsidRPr="00FC6865"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4"/>
        </w:tabs>
        <w:suppressAutoHyphens/>
        <w:spacing w:after="0" w:line="240" w:lineRule="auto"/>
        <w:ind w:firstLine="760"/>
        <w:jc w:val="both"/>
      </w:pPr>
      <w:r w:rsidRPr="00FC6865"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FC6865">
        <w:t>позднее</w:t>
      </w:r>
      <w:proofErr w:type="gramEnd"/>
      <w:r w:rsidRPr="00FC6865">
        <w:t xml:space="preserve"> чем за 5 рабочих дней до даты проведения заседания.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 xml:space="preserve"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</w:t>
      </w:r>
      <w:r>
        <w:t>секретарю</w:t>
      </w:r>
      <w:r w:rsidRPr="00FC6865">
        <w:t xml:space="preserve">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0"/>
        </w:tabs>
        <w:suppressAutoHyphens/>
        <w:spacing w:after="0" w:line="240" w:lineRule="auto"/>
        <w:ind w:firstLine="760"/>
        <w:jc w:val="both"/>
      </w:pPr>
      <w:r w:rsidRPr="00FC6865">
        <w:t>В случае</w:t>
      </w:r>
      <w:proofErr w:type="gramStart"/>
      <w:r w:rsidRPr="00FC6865">
        <w:t>,</w:t>
      </w:r>
      <w:proofErr w:type="gramEnd"/>
      <w:r w:rsidRPr="00FC6865">
        <w:t xml:space="preserve"> если для реализации решений Комиссии требуется принятие муниципального правового акта, одновременно с подготовкой материалов к </w:t>
      </w:r>
      <w:r w:rsidRPr="00FC6865">
        <w:lastRenderedPageBreak/>
        <w:t>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>
        <w:t>Секретарь</w:t>
      </w:r>
      <w:r w:rsidRPr="00FC6865">
        <w:t xml:space="preserve"> Комиссии не позднее, чем за </w:t>
      </w:r>
      <w:r>
        <w:t>3</w:t>
      </w:r>
      <w:r w:rsidRPr="00FC6865">
        <w:t xml:space="preserve">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0"/>
        </w:tabs>
        <w:suppressAutoHyphens/>
        <w:spacing w:after="0" w:line="240" w:lineRule="auto"/>
        <w:ind w:firstLine="760"/>
        <w:jc w:val="both"/>
      </w:pPr>
      <w:r w:rsidRPr="00FC6865"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19"/>
        </w:tabs>
        <w:suppressAutoHyphens/>
        <w:spacing w:after="0" w:line="240" w:lineRule="auto"/>
        <w:ind w:firstLine="760"/>
        <w:jc w:val="both"/>
      </w:pPr>
      <w:r w:rsidRPr="00FC6865"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23"/>
        </w:tabs>
        <w:suppressAutoHyphens/>
        <w:spacing w:after="92" w:line="240" w:lineRule="auto"/>
        <w:ind w:firstLine="760"/>
        <w:jc w:val="both"/>
      </w:pPr>
      <w:r w:rsidRPr="00FC6865">
        <w:t xml:space="preserve">Состав приглашаемых на заседание Комиссии лиц формируется </w:t>
      </w:r>
      <w:r>
        <w:t>секретарем</w:t>
      </w:r>
      <w:r w:rsidRPr="00FC6865">
        <w:t xml:space="preserve">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E7715C" w:rsidRPr="001C13F8" w:rsidRDefault="00E7715C" w:rsidP="00E7715C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spacing w:before="120" w:line="240" w:lineRule="auto"/>
        <w:rPr>
          <w:b/>
        </w:rPr>
      </w:pPr>
      <w:r w:rsidRPr="001C13F8">
        <w:rPr>
          <w:b/>
        </w:rPr>
        <w:t>Порядок проведения заседаний Комиссии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19"/>
        </w:tabs>
        <w:suppressAutoHyphens/>
        <w:spacing w:after="0" w:line="240" w:lineRule="auto"/>
        <w:ind w:firstLine="760"/>
        <w:jc w:val="both"/>
      </w:pPr>
      <w:r w:rsidRPr="00FC6865">
        <w:t xml:space="preserve">Заседания Комиссии созываются председателем Комиссии либо, по его поручению, </w:t>
      </w:r>
      <w:r>
        <w:t>заместителем председателя</w:t>
      </w:r>
      <w:r w:rsidRPr="00FC6865">
        <w:t xml:space="preserve">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23"/>
        </w:tabs>
        <w:suppressAutoHyphens/>
        <w:spacing w:after="0" w:line="240" w:lineRule="auto"/>
        <w:ind w:firstLine="760"/>
        <w:jc w:val="both"/>
      </w:pPr>
      <w:r w:rsidRPr="00FC6865">
        <w:t xml:space="preserve">Лица, прибывшие для участия в заседаниях Комиссии, регистрируются </w:t>
      </w:r>
      <w:r>
        <w:t>секретарем</w:t>
      </w:r>
      <w:r w:rsidRPr="00FC6865">
        <w:t xml:space="preserve">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66"/>
        </w:tabs>
        <w:suppressAutoHyphens/>
        <w:spacing w:after="0" w:line="240" w:lineRule="auto"/>
        <w:ind w:firstLine="760"/>
        <w:jc w:val="both"/>
      </w:pPr>
      <w:r w:rsidRPr="00FC6865">
        <w:t>Присутствие на заседании Комиссии ее членов обязательно.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Члены Комиссии не вправе делегировать свои полномочия иным лицам.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В случае</w:t>
      </w:r>
      <w:proofErr w:type="gramStart"/>
      <w:r w:rsidRPr="00FC6865">
        <w:t>,</w:t>
      </w:r>
      <w:proofErr w:type="gramEnd"/>
      <w:r w:rsidRPr="00FC6865"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16"/>
        </w:tabs>
        <w:suppressAutoHyphens/>
        <w:spacing w:after="0" w:line="240" w:lineRule="auto"/>
        <w:ind w:firstLine="760"/>
        <w:jc w:val="both"/>
      </w:pPr>
      <w:r w:rsidRPr="00FC6865">
        <w:t>Члены Комиссии обладают равными правами при обсуждении рассматриваемых на заседании вопросов.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23"/>
        </w:tabs>
        <w:suppressAutoHyphens/>
        <w:spacing w:after="0" w:line="240" w:lineRule="auto"/>
        <w:ind w:firstLine="760"/>
        <w:jc w:val="both"/>
      </w:pPr>
      <w:r w:rsidRPr="00FC6865">
        <w:t>Заседание Комиссии считается правомочным, если на нем присутствует более половины ее членов.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223"/>
        </w:tabs>
        <w:suppressAutoHyphens/>
        <w:spacing w:after="0" w:line="240" w:lineRule="auto"/>
        <w:ind w:firstLine="760"/>
        <w:jc w:val="both"/>
      </w:pPr>
      <w:r w:rsidRPr="00FC6865">
        <w:t>Заседания проходят под председательством председателя Комиссии либо, по его поручению, лица, его замещающего.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Председатель Комиссии: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ведет заседание Комиссии;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 xml:space="preserve">организует обсуждение </w:t>
      </w:r>
      <w:proofErr w:type="gramStart"/>
      <w:r w:rsidRPr="00FC6865">
        <w:t>вопросов повестки дня заседания Комиссии</w:t>
      </w:r>
      <w:proofErr w:type="gramEnd"/>
      <w:r w:rsidRPr="00FC6865">
        <w:t>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предоставляет слово для выступления членам Комиссии, а также приглашенным лицам;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организует голосование и подсчет голосов, оглашает результаты голосования;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lastRenderedPageBreak/>
        <w:t>обеспечивает соблюдение положений настоящего Регламента членами Комиссии и приглашенными лицами;</w:t>
      </w:r>
    </w:p>
    <w:p w:rsidR="00E7715C" w:rsidRPr="00FC6865" w:rsidRDefault="00E7715C" w:rsidP="00E7715C">
      <w:pPr>
        <w:pStyle w:val="21"/>
        <w:shd w:val="clear" w:color="auto" w:fill="auto"/>
        <w:suppressAutoHyphens/>
        <w:spacing w:after="0" w:line="240" w:lineRule="auto"/>
        <w:ind w:firstLine="760"/>
        <w:jc w:val="both"/>
      </w:pPr>
      <w:r w:rsidRPr="00FC6865">
        <w:t>участвуя в голосовании, голосует последним.</w:t>
      </w:r>
    </w:p>
    <w:p w:rsidR="00E7715C" w:rsidRPr="00FC6865" w:rsidRDefault="00E7715C" w:rsidP="00E7715C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223"/>
        </w:tabs>
        <w:suppressAutoHyphens/>
        <w:spacing w:after="0" w:line="240" w:lineRule="auto"/>
        <w:ind w:firstLine="760"/>
        <w:jc w:val="both"/>
      </w:pPr>
      <w:r w:rsidRPr="00FC6865"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</w:t>
      </w:r>
      <w:bookmarkStart w:id="1" w:name="bookmark0"/>
      <w:r w:rsidRPr="00FC6865">
        <w:t xml:space="preserve"> Комиссии.</w:t>
      </w:r>
      <w:bookmarkEnd w:id="1"/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uppressAutoHyphens/>
        <w:spacing w:after="0" w:line="240" w:lineRule="auto"/>
        <w:ind w:firstLine="760"/>
        <w:jc w:val="both"/>
      </w:pPr>
      <w:r w:rsidRPr="00FC6865"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uppressAutoHyphens/>
        <w:spacing w:after="0" w:line="240" w:lineRule="auto"/>
        <w:ind w:firstLine="760"/>
        <w:jc w:val="both"/>
      </w:pPr>
      <w:r w:rsidRPr="00FC6865"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>Результаты голосования, оглашенные председателем Комиссии, вносятся в протокол.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4"/>
        </w:tabs>
        <w:suppressAutoHyphens/>
        <w:spacing w:after="0" w:line="240" w:lineRule="auto"/>
        <w:ind w:firstLine="760"/>
        <w:jc w:val="both"/>
      </w:pPr>
      <w:r w:rsidRPr="00FC6865"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uppressAutoHyphens/>
        <w:spacing w:after="0" w:line="240" w:lineRule="auto"/>
        <w:ind w:firstLine="760"/>
        <w:jc w:val="both"/>
      </w:pPr>
      <w:r w:rsidRPr="00FC6865">
        <w:t xml:space="preserve"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>
        <w:t>в структурное подразделение, ответственное за хранение и учёт документов, содержащих сведения, составляющие государственную тайну.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 xml:space="preserve"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</w:t>
      </w:r>
      <w:r>
        <w:t>секретарем</w:t>
      </w:r>
      <w:r w:rsidRPr="00FC6865">
        <w:t xml:space="preserve">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4"/>
        </w:tabs>
        <w:suppressAutoHyphens/>
        <w:spacing w:after="0" w:line="240" w:lineRule="auto"/>
        <w:ind w:firstLine="760"/>
        <w:jc w:val="both"/>
      </w:pPr>
      <w:r w:rsidRPr="00FC6865">
        <w:t>На заседаниях Комиссии по решению председателя Комиссии ведется стенографическая запись и аудиозапись заседания.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90" w:line="240" w:lineRule="auto"/>
        <w:ind w:firstLine="760"/>
        <w:jc w:val="both"/>
      </w:pPr>
      <w:r w:rsidRPr="00FC6865"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7715C" w:rsidRPr="00817A2D" w:rsidRDefault="00E7715C" w:rsidP="00E7715C">
      <w:pPr>
        <w:pStyle w:val="21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spacing w:before="120" w:line="240" w:lineRule="auto"/>
        <w:rPr>
          <w:b/>
        </w:rPr>
      </w:pPr>
      <w:r w:rsidRPr="00817A2D">
        <w:rPr>
          <w:b/>
        </w:rPr>
        <w:t xml:space="preserve"> Оформление решений, принятых на заседаниях Комиссии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 xml:space="preserve">Решения Комиссии оформляются протоколом, который в десятидневный срок после даты проведения заседания готовится </w:t>
      </w:r>
      <w:r>
        <w:t>секретарем</w:t>
      </w:r>
      <w:r w:rsidRPr="00FC6865">
        <w:t xml:space="preserve"> Комиссии и подписывается председателем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73"/>
        </w:tabs>
        <w:suppressAutoHyphens/>
        <w:spacing w:after="0" w:line="240" w:lineRule="auto"/>
        <w:ind w:firstLine="760"/>
        <w:jc w:val="both"/>
      </w:pPr>
      <w:r w:rsidRPr="00FC6865">
        <w:t xml:space="preserve">В решении Комиссии указываются: фамилии лица, проводящего заседание Комиссии, и присутствующих на заседании членов Комиссии, </w:t>
      </w:r>
      <w:r w:rsidRPr="00FC6865">
        <w:lastRenderedPageBreak/>
        <w:t>приглашенных лиц, вопросы, рассмотренные в ходе заседания, принятые решения.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8"/>
        </w:tabs>
        <w:suppressAutoHyphens/>
        <w:spacing w:after="0" w:line="240" w:lineRule="auto"/>
        <w:ind w:firstLine="760"/>
        <w:jc w:val="both"/>
      </w:pPr>
      <w:r w:rsidRPr="00FC6865"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0"/>
        </w:tabs>
        <w:suppressAutoHyphens/>
        <w:spacing w:after="0" w:line="240" w:lineRule="auto"/>
        <w:ind w:firstLine="740"/>
        <w:jc w:val="both"/>
      </w:pPr>
      <w:r w:rsidRPr="00FC6865">
        <w:t xml:space="preserve">Решения Комиссии (выписки из решений Комиссии) направляются </w:t>
      </w:r>
      <w:r>
        <w:t>членам Комиссии и заинтересованным лицам,</w:t>
      </w:r>
      <w:r w:rsidRPr="00FC6865">
        <w:t xml:space="preserve"> в части, их касающейся, в трехдневный срок после получения </w:t>
      </w:r>
      <w:r>
        <w:t>секретарем</w:t>
      </w:r>
      <w:r w:rsidRPr="00FC6865">
        <w:t xml:space="preserve"> Комиссии подписанного решения Комиссии, а также доводятся до сведения общественных объединений и организаций.</w:t>
      </w:r>
    </w:p>
    <w:p w:rsidR="00E7715C" w:rsidRPr="00FC6865" w:rsidRDefault="00E7715C" w:rsidP="00E7715C">
      <w:pPr>
        <w:pStyle w:val="21"/>
        <w:numPr>
          <w:ilvl w:val="0"/>
          <w:numId w:val="14"/>
        </w:numPr>
        <w:shd w:val="clear" w:color="auto" w:fill="auto"/>
        <w:tabs>
          <w:tab w:val="left" w:pos="1180"/>
        </w:tabs>
        <w:suppressAutoHyphens/>
        <w:spacing w:after="0" w:line="240" w:lineRule="auto"/>
        <w:ind w:firstLine="740"/>
        <w:jc w:val="both"/>
      </w:pPr>
      <w:proofErr w:type="gramStart"/>
      <w:r w:rsidRPr="00FC6865">
        <w:t>Контроль за</w:t>
      </w:r>
      <w:proofErr w:type="gramEnd"/>
      <w:r w:rsidRPr="00FC6865">
        <w:t xml:space="preserve"> исполнением решений и поручений, содержащихся в решениях Комиссии, осуществляет </w:t>
      </w:r>
      <w:r>
        <w:t>аппарат</w:t>
      </w:r>
      <w:r w:rsidRPr="00FC6865">
        <w:t xml:space="preserve"> Комиссии.</w:t>
      </w:r>
    </w:p>
    <w:p w:rsidR="00E7715C" w:rsidRDefault="00E7715C" w:rsidP="00E7715C">
      <w:pPr>
        <w:pStyle w:val="21"/>
        <w:shd w:val="clear" w:color="auto" w:fill="auto"/>
        <w:suppressAutoHyphens/>
        <w:spacing w:after="1415" w:line="240" w:lineRule="auto"/>
        <w:ind w:firstLine="743"/>
        <w:contextualSpacing/>
        <w:jc w:val="both"/>
      </w:pPr>
      <w:r>
        <w:t>Аппарат</w:t>
      </w:r>
      <w:r w:rsidRPr="00FC6865">
        <w:t xml:space="preserve">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7715C" w:rsidRDefault="00E7715C" w:rsidP="00E7715C">
      <w:pPr>
        <w:pStyle w:val="21"/>
        <w:shd w:val="clear" w:color="auto" w:fill="auto"/>
        <w:suppressAutoHyphens/>
        <w:spacing w:after="1415" w:line="240" w:lineRule="auto"/>
        <w:ind w:firstLine="743"/>
        <w:contextualSpacing/>
        <w:jc w:val="both"/>
      </w:pPr>
    </w:p>
    <w:p w:rsidR="00E7715C" w:rsidRDefault="00E7715C" w:rsidP="00E7715C">
      <w:pPr>
        <w:pStyle w:val="21"/>
        <w:shd w:val="clear" w:color="auto" w:fill="auto"/>
        <w:suppressAutoHyphens/>
        <w:spacing w:after="1415" w:line="240" w:lineRule="auto"/>
        <w:ind w:firstLine="743"/>
        <w:contextualSpacing/>
        <w:jc w:val="both"/>
      </w:pPr>
    </w:p>
    <w:p w:rsidR="00E7715C" w:rsidRPr="00C038A1" w:rsidRDefault="00E7715C" w:rsidP="00E7715C">
      <w:pPr>
        <w:pStyle w:val="21"/>
        <w:shd w:val="clear" w:color="auto" w:fill="auto"/>
        <w:suppressAutoHyphens/>
        <w:spacing w:after="1415" w:line="240" w:lineRule="auto"/>
        <w:ind w:firstLine="743"/>
        <w:contextualSpacing/>
        <w:jc w:val="both"/>
      </w:pPr>
    </w:p>
    <w:p w:rsidR="00E7715C" w:rsidRPr="0006406B" w:rsidRDefault="00E7715C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sectPr w:rsidR="00E7715C" w:rsidRPr="0006406B" w:rsidSect="009A7484">
      <w:headerReference w:type="even" r:id="rId8"/>
      <w:headerReference w:type="default" r:id="rId9"/>
      <w:pgSz w:w="12240" w:h="15840"/>
      <w:pgMar w:top="284" w:right="758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02" w:rsidRDefault="001A2102">
      <w:r>
        <w:separator/>
      </w:r>
    </w:p>
  </w:endnote>
  <w:endnote w:type="continuationSeparator" w:id="0">
    <w:p w:rsidR="001A2102" w:rsidRDefault="001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02" w:rsidRDefault="001A2102">
      <w:r>
        <w:separator/>
      </w:r>
    </w:p>
  </w:footnote>
  <w:footnote w:type="continuationSeparator" w:id="0">
    <w:p w:rsidR="001A2102" w:rsidRDefault="001A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C8" w:rsidRDefault="0044345C" w:rsidP="00484D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4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14C8" w:rsidRDefault="00E214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C8" w:rsidRPr="003210F7" w:rsidRDefault="00E214C8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66"/>
    <w:multiLevelType w:val="hybridMultilevel"/>
    <w:tmpl w:val="D524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43D"/>
    <w:multiLevelType w:val="multilevel"/>
    <w:tmpl w:val="E18EA09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63008D"/>
    <w:multiLevelType w:val="hybridMultilevel"/>
    <w:tmpl w:val="71F6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F6E56"/>
    <w:multiLevelType w:val="multilevel"/>
    <w:tmpl w:val="655A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B4C3D"/>
    <w:multiLevelType w:val="hybridMultilevel"/>
    <w:tmpl w:val="2A7A04A8"/>
    <w:lvl w:ilvl="0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AC7329"/>
    <w:multiLevelType w:val="hybridMultilevel"/>
    <w:tmpl w:val="0428B602"/>
    <w:lvl w:ilvl="0" w:tplc="80501BC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855E19"/>
    <w:multiLevelType w:val="hybridMultilevel"/>
    <w:tmpl w:val="7CE0415C"/>
    <w:lvl w:ilvl="0" w:tplc="032AD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81B0D"/>
    <w:multiLevelType w:val="hybridMultilevel"/>
    <w:tmpl w:val="E18EA098"/>
    <w:lvl w:ilvl="0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6C344C5"/>
    <w:multiLevelType w:val="hybridMultilevel"/>
    <w:tmpl w:val="05E45D3C"/>
    <w:lvl w:ilvl="0" w:tplc="8D129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15EF0"/>
    <w:multiLevelType w:val="hybridMultilevel"/>
    <w:tmpl w:val="F72871A4"/>
    <w:lvl w:ilvl="0" w:tplc="C3960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125C6"/>
    <w:multiLevelType w:val="hybridMultilevel"/>
    <w:tmpl w:val="9E2C757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6C7A5E1C"/>
    <w:multiLevelType w:val="multilevel"/>
    <w:tmpl w:val="48EC0D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2A0542"/>
    <w:multiLevelType w:val="multilevel"/>
    <w:tmpl w:val="7CE041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1398B"/>
    <w:multiLevelType w:val="hybridMultilevel"/>
    <w:tmpl w:val="D1CE5FB4"/>
    <w:lvl w:ilvl="0" w:tplc="B928A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7"/>
    <w:rsid w:val="00005A80"/>
    <w:rsid w:val="0001618F"/>
    <w:rsid w:val="00022B47"/>
    <w:rsid w:val="00037828"/>
    <w:rsid w:val="0006406B"/>
    <w:rsid w:val="00067B8D"/>
    <w:rsid w:val="00075DDF"/>
    <w:rsid w:val="00076C54"/>
    <w:rsid w:val="0009617A"/>
    <w:rsid w:val="000A5403"/>
    <w:rsid w:val="000B5390"/>
    <w:rsid w:val="000D3F4D"/>
    <w:rsid w:val="000E236A"/>
    <w:rsid w:val="000E7CEF"/>
    <w:rsid w:val="000F51CF"/>
    <w:rsid w:val="00106D8F"/>
    <w:rsid w:val="00117522"/>
    <w:rsid w:val="0012693A"/>
    <w:rsid w:val="00150D3A"/>
    <w:rsid w:val="0019392A"/>
    <w:rsid w:val="00196D6F"/>
    <w:rsid w:val="001A2027"/>
    <w:rsid w:val="001A2102"/>
    <w:rsid w:val="001E2EC7"/>
    <w:rsid w:val="001F291B"/>
    <w:rsid w:val="001F5CFA"/>
    <w:rsid w:val="00203B4A"/>
    <w:rsid w:val="00211635"/>
    <w:rsid w:val="00213781"/>
    <w:rsid w:val="00217D6C"/>
    <w:rsid w:val="002248CC"/>
    <w:rsid w:val="002419AD"/>
    <w:rsid w:val="002640C2"/>
    <w:rsid w:val="00270683"/>
    <w:rsid w:val="00285FCB"/>
    <w:rsid w:val="002A3D9D"/>
    <w:rsid w:val="002D7431"/>
    <w:rsid w:val="002E0025"/>
    <w:rsid w:val="003147FA"/>
    <w:rsid w:val="00317738"/>
    <w:rsid w:val="00320BB1"/>
    <w:rsid w:val="003210F7"/>
    <w:rsid w:val="00336E1C"/>
    <w:rsid w:val="003459E7"/>
    <w:rsid w:val="00352F21"/>
    <w:rsid w:val="003614E9"/>
    <w:rsid w:val="00380E9C"/>
    <w:rsid w:val="003B6266"/>
    <w:rsid w:val="003C328B"/>
    <w:rsid w:val="003D7DEE"/>
    <w:rsid w:val="0044345C"/>
    <w:rsid w:val="00445978"/>
    <w:rsid w:val="00452652"/>
    <w:rsid w:val="00484D13"/>
    <w:rsid w:val="004B5429"/>
    <w:rsid w:val="004E07E1"/>
    <w:rsid w:val="005012E9"/>
    <w:rsid w:val="00503B91"/>
    <w:rsid w:val="00524AAA"/>
    <w:rsid w:val="0052597D"/>
    <w:rsid w:val="00527803"/>
    <w:rsid w:val="005857E4"/>
    <w:rsid w:val="005A1279"/>
    <w:rsid w:val="005A71C8"/>
    <w:rsid w:val="005D6741"/>
    <w:rsid w:val="005E0980"/>
    <w:rsid w:val="005E14E1"/>
    <w:rsid w:val="00643AA0"/>
    <w:rsid w:val="00654986"/>
    <w:rsid w:val="006560CE"/>
    <w:rsid w:val="0066462E"/>
    <w:rsid w:val="00671AFC"/>
    <w:rsid w:val="0067390C"/>
    <w:rsid w:val="00676CA7"/>
    <w:rsid w:val="006943AA"/>
    <w:rsid w:val="006D348C"/>
    <w:rsid w:val="006D5836"/>
    <w:rsid w:val="006E5F5A"/>
    <w:rsid w:val="006F21A8"/>
    <w:rsid w:val="006F2707"/>
    <w:rsid w:val="00762118"/>
    <w:rsid w:val="00763B3E"/>
    <w:rsid w:val="0078026A"/>
    <w:rsid w:val="00794A12"/>
    <w:rsid w:val="007B4CF7"/>
    <w:rsid w:val="007B57EA"/>
    <w:rsid w:val="007F3CB7"/>
    <w:rsid w:val="00800173"/>
    <w:rsid w:val="0080109F"/>
    <w:rsid w:val="00816E8E"/>
    <w:rsid w:val="008215E8"/>
    <w:rsid w:val="00826061"/>
    <w:rsid w:val="00854197"/>
    <w:rsid w:val="008904A7"/>
    <w:rsid w:val="008A5FF9"/>
    <w:rsid w:val="008B5E25"/>
    <w:rsid w:val="008B74B8"/>
    <w:rsid w:val="008C0398"/>
    <w:rsid w:val="008C7F78"/>
    <w:rsid w:val="008D2B74"/>
    <w:rsid w:val="008D532C"/>
    <w:rsid w:val="008D7CCC"/>
    <w:rsid w:val="008E352C"/>
    <w:rsid w:val="008E383F"/>
    <w:rsid w:val="00911C29"/>
    <w:rsid w:val="00915CEC"/>
    <w:rsid w:val="0093235C"/>
    <w:rsid w:val="00932DD9"/>
    <w:rsid w:val="0095177B"/>
    <w:rsid w:val="0097390D"/>
    <w:rsid w:val="009841BA"/>
    <w:rsid w:val="009877D9"/>
    <w:rsid w:val="009A4699"/>
    <w:rsid w:val="009A7484"/>
    <w:rsid w:val="009B42EA"/>
    <w:rsid w:val="009B6B55"/>
    <w:rsid w:val="009C093D"/>
    <w:rsid w:val="009C639F"/>
    <w:rsid w:val="009E5005"/>
    <w:rsid w:val="00A00582"/>
    <w:rsid w:val="00A11E9A"/>
    <w:rsid w:val="00A1604F"/>
    <w:rsid w:val="00A35D06"/>
    <w:rsid w:val="00A931F4"/>
    <w:rsid w:val="00AA4847"/>
    <w:rsid w:val="00AD0965"/>
    <w:rsid w:val="00AE559A"/>
    <w:rsid w:val="00B06157"/>
    <w:rsid w:val="00B11ED0"/>
    <w:rsid w:val="00B33B0C"/>
    <w:rsid w:val="00B365CE"/>
    <w:rsid w:val="00B638E1"/>
    <w:rsid w:val="00B739F7"/>
    <w:rsid w:val="00B76ED1"/>
    <w:rsid w:val="00B77A0C"/>
    <w:rsid w:val="00B81F30"/>
    <w:rsid w:val="00BB3849"/>
    <w:rsid w:val="00BF443E"/>
    <w:rsid w:val="00C05763"/>
    <w:rsid w:val="00C2280E"/>
    <w:rsid w:val="00C429D9"/>
    <w:rsid w:val="00C52715"/>
    <w:rsid w:val="00C6611A"/>
    <w:rsid w:val="00C82580"/>
    <w:rsid w:val="00C9442E"/>
    <w:rsid w:val="00C94670"/>
    <w:rsid w:val="00CB4595"/>
    <w:rsid w:val="00CD5D97"/>
    <w:rsid w:val="00CD708F"/>
    <w:rsid w:val="00CE0BC6"/>
    <w:rsid w:val="00CE572B"/>
    <w:rsid w:val="00D22E5A"/>
    <w:rsid w:val="00D37EED"/>
    <w:rsid w:val="00D50AE9"/>
    <w:rsid w:val="00D775A1"/>
    <w:rsid w:val="00D87C70"/>
    <w:rsid w:val="00D93F90"/>
    <w:rsid w:val="00DA37CE"/>
    <w:rsid w:val="00DC104A"/>
    <w:rsid w:val="00DC4B4B"/>
    <w:rsid w:val="00DE4B12"/>
    <w:rsid w:val="00DE6F69"/>
    <w:rsid w:val="00E214C8"/>
    <w:rsid w:val="00E2799C"/>
    <w:rsid w:val="00E34B2B"/>
    <w:rsid w:val="00E402F2"/>
    <w:rsid w:val="00E76053"/>
    <w:rsid w:val="00E7715C"/>
    <w:rsid w:val="00E803A2"/>
    <w:rsid w:val="00E87EC8"/>
    <w:rsid w:val="00E9264D"/>
    <w:rsid w:val="00E9269B"/>
    <w:rsid w:val="00EB615E"/>
    <w:rsid w:val="00EC2812"/>
    <w:rsid w:val="00EC3AD0"/>
    <w:rsid w:val="00EC481A"/>
    <w:rsid w:val="00EE0788"/>
    <w:rsid w:val="00F102D1"/>
    <w:rsid w:val="00F2061A"/>
    <w:rsid w:val="00F3744F"/>
    <w:rsid w:val="00F52CE7"/>
    <w:rsid w:val="00F758E4"/>
    <w:rsid w:val="00F75BA4"/>
    <w:rsid w:val="00F90E44"/>
    <w:rsid w:val="00FA1FE8"/>
    <w:rsid w:val="00FB2DB9"/>
    <w:rsid w:val="00FC32C9"/>
    <w:rsid w:val="00FD59C0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B74B8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8B74B8"/>
    <w:pPr>
      <w:keepNext/>
      <w:outlineLvl w:val="1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74B8"/>
    <w:pPr>
      <w:jc w:val="both"/>
    </w:pPr>
    <w:rPr>
      <w:bCs/>
      <w:sz w:val="24"/>
    </w:rPr>
  </w:style>
  <w:style w:type="table" w:styleId="a4">
    <w:name w:val="Table Grid"/>
    <w:basedOn w:val="a1"/>
    <w:rsid w:val="00C825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54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854197"/>
    <w:rPr>
      <w:b/>
      <w:bCs/>
    </w:rPr>
  </w:style>
  <w:style w:type="paragraph" w:styleId="a7">
    <w:name w:val="header"/>
    <w:basedOn w:val="a"/>
    <w:rsid w:val="000961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617A"/>
  </w:style>
  <w:style w:type="paragraph" w:styleId="a9">
    <w:name w:val="footer"/>
    <w:basedOn w:val="a"/>
    <w:rsid w:val="0009617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F51C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BF443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443E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jc w:val="center"/>
      <w:textAlignment w:val="auto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06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B74B8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8B74B8"/>
    <w:pPr>
      <w:keepNext/>
      <w:outlineLvl w:val="1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74B8"/>
    <w:pPr>
      <w:jc w:val="both"/>
    </w:pPr>
    <w:rPr>
      <w:bCs/>
      <w:sz w:val="24"/>
    </w:rPr>
  </w:style>
  <w:style w:type="table" w:styleId="a4">
    <w:name w:val="Table Grid"/>
    <w:basedOn w:val="a1"/>
    <w:rsid w:val="00C825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54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854197"/>
    <w:rPr>
      <w:b/>
      <w:bCs/>
    </w:rPr>
  </w:style>
  <w:style w:type="paragraph" w:styleId="a7">
    <w:name w:val="header"/>
    <w:basedOn w:val="a"/>
    <w:rsid w:val="000961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617A"/>
  </w:style>
  <w:style w:type="paragraph" w:styleId="a9">
    <w:name w:val="footer"/>
    <w:basedOn w:val="a"/>
    <w:rsid w:val="0009617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F51C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BF443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443E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jc w:val="center"/>
      <w:textAlignment w:val="auto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06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10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</dc:creator>
  <cp:lastModifiedBy>admin@npmgktv.ru</cp:lastModifiedBy>
  <cp:revision>2</cp:revision>
  <cp:lastPrinted>2017-11-02T13:44:00Z</cp:lastPrinted>
  <dcterms:created xsi:type="dcterms:W3CDTF">2017-11-09T13:01:00Z</dcterms:created>
  <dcterms:modified xsi:type="dcterms:W3CDTF">2017-11-09T13:01:00Z</dcterms:modified>
</cp:coreProperties>
</file>