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65" w:rsidRDefault="000E2665" w:rsidP="000E2665">
      <w:pPr>
        <w:spacing w:after="0" w:line="240" w:lineRule="auto"/>
        <w:jc w:val="right"/>
        <w:rPr>
          <w:rFonts w:ascii="Times New Roman" w:hAnsi="Times New Roman" w:cs="Times New Roman"/>
          <w:b/>
          <w:sz w:val="32"/>
          <w:szCs w:val="32"/>
        </w:rPr>
      </w:pPr>
    </w:p>
    <w:p w:rsidR="000E2665" w:rsidRDefault="000E2665" w:rsidP="000E26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E2665" w:rsidRDefault="000E2665" w:rsidP="000E2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0E2665" w:rsidRDefault="000E2665" w:rsidP="000E2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ЗАТО г. Радужный </w:t>
      </w:r>
    </w:p>
    <w:p w:rsidR="000E2665" w:rsidRDefault="000E2665" w:rsidP="000E2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Владимирской области</w:t>
      </w:r>
    </w:p>
    <w:p w:rsidR="000E2665" w:rsidRDefault="0038630E" w:rsidP="000E26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21.10.2020 № 1421</w:t>
      </w:r>
      <w:bookmarkStart w:id="0" w:name="_GoBack"/>
      <w:bookmarkEnd w:id="0"/>
    </w:p>
    <w:p w:rsidR="000E2665" w:rsidRDefault="000E2665" w:rsidP="000E2665">
      <w:pPr>
        <w:spacing w:after="0" w:line="240" w:lineRule="auto"/>
        <w:jc w:val="right"/>
        <w:rPr>
          <w:rFonts w:ascii="Times New Roman" w:hAnsi="Times New Roman" w:cs="Times New Roman"/>
          <w:b/>
          <w:sz w:val="32"/>
          <w:szCs w:val="32"/>
        </w:rPr>
      </w:pPr>
    </w:p>
    <w:p w:rsidR="000E2665" w:rsidRDefault="000E2665" w:rsidP="000E26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E2665" w:rsidRDefault="000E2665" w:rsidP="000E2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 </w:t>
      </w:r>
    </w:p>
    <w:p w:rsidR="000E2665" w:rsidRDefault="000E2665" w:rsidP="000E2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ЗАТО г. Радужный </w:t>
      </w:r>
    </w:p>
    <w:p w:rsidR="000E2665" w:rsidRDefault="000E2665" w:rsidP="000E2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Владимирской области</w:t>
      </w:r>
    </w:p>
    <w:p w:rsidR="000E2665" w:rsidRDefault="000E2665" w:rsidP="000E26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12.10.2016 № 1587</w:t>
      </w:r>
    </w:p>
    <w:p w:rsidR="000E2665" w:rsidRDefault="000E2665" w:rsidP="000E26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редакции от 26.08.2020 № 1036)</w:t>
      </w:r>
    </w:p>
    <w:p w:rsidR="000E2665" w:rsidRDefault="000E2665" w:rsidP="000E2665">
      <w:pPr>
        <w:jc w:val="right"/>
        <w:rPr>
          <w:rFonts w:ascii="Times New Roman" w:hAnsi="Times New Roman" w:cs="Times New Roman"/>
          <w:sz w:val="28"/>
          <w:szCs w:val="28"/>
        </w:rPr>
      </w:pPr>
    </w:p>
    <w:p w:rsidR="000E2665" w:rsidRDefault="000E2665" w:rsidP="000E2665">
      <w:pPr>
        <w:rPr>
          <w:rFonts w:ascii="Times New Roman" w:hAnsi="Times New Roman" w:cs="Times New Roman"/>
          <w:b/>
          <w:bCs/>
          <w:sz w:val="36"/>
          <w:szCs w:val="36"/>
        </w:rPr>
      </w:pPr>
    </w:p>
    <w:p w:rsidR="000E2665" w:rsidRDefault="000E2665" w:rsidP="000E2665">
      <w:pPr>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0E2665" w:rsidRDefault="000E2665" w:rsidP="000E2665">
      <w:pPr>
        <w:jc w:val="center"/>
        <w:rPr>
          <w:rFonts w:ascii="Times New Roman" w:hAnsi="Times New Roman" w:cs="Times New Roman"/>
          <w:b/>
          <w:bCs/>
          <w:sz w:val="36"/>
          <w:szCs w:val="36"/>
        </w:rPr>
      </w:pPr>
    </w:p>
    <w:p w:rsidR="000E2665" w:rsidRDefault="000E2665" w:rsidP="000E2665">
      <w:pPr>
        <w:jc w:val="center"/>
        <w:rPr>
          <w:rFonts w:ascii="Times New Roman" w:hAnsi="Times New Roman" w:cs="Times New Roman"/>
          <w:b/>
          <w:bCs/>
          <w:sz w:val="36"/>
          <w:szCs w:val="36"/>
        </w:rPr>
      </w:pPr>
      <w:r>
        <w:rPr>
          <w:rFonts w:ascii="Times New Roman" w:hAnsi="Times New Roman" w:cs="Times New Roman"/>
          <w:b/>
          <w:bCs/>
          <w:sz w:val="36"/>
          <w:szCs w:val="36"/>
        </w:rPr>
        <w:t xml:space="preserve">«Жилищно-коммунальный комплекс </w:t>
      </w:r>
    </w:p>
    <w:p w:rsidR="000E2665" w:rsidRDefault="000E2665" w:rsidP="000E2665">
      <w:pPr>
        <w:jc w:val="center"/>
        <w:rPr>
          <w:rFonts w:ascii="Times New Roman" w:hAnsi="Times New Roman" w:cs="Times New Roman"/>
          <w:b/>
          <w:bCs/>
          <w:sz w:val="36"/>
          <w:szCs w:val="36"/>
        </w:rPr>
      </w:pPr>
      <w:r>
        <w:rPr>
          <w:rFonts w:ascii="Times New Roman" w:hAnsi="Times New Roman" w:cs="Times New Roman"/>
          <w:b/>
          <w:bCs/>
          <w:sz w:val="36"/>
          <w:szCs w:val="36"/>
        </w:rPr>
        <w:t>ЗАТО г. Радужный Владимирской области»</w:t>
      </w:r>
    </w:p>
    <w:p w:rsidR="000E2665" w:rsidRDefault="000E2665" w:rsidP="000E2665">
      <w:pPr>
        <w:rPr>
          <w:rFonts w:ascii="Times New Roman" w:hAnsi="Times New Roman" w:cs="Times New Roman"/>
          <w:b/>
          <w:bCs/>
          <w:sz w:val="36"/>
          <w:szCs w:val="36"/>
        </w:rPr>
      </w:pPr>
    </w:p>
    <w:p w:rsidR="000E2665" w:rsidRDefault="000E2665" w:rsidP="000E2665">
      <w:pPr>
        <w:rPr>
          <w:rFonts w:ascii="Times New Roman" w:hAnsi="Times New Roman" w:cs="Times New Roman"/>
          <w:sz w:val="32"/>
          <w:szCs w:val="32"/>
        </w:rPr>
      </w:pPr>
    </w:p>
    <w:p w:rsidR="000E2665" w:rsidRDefault="000E2665" w:rsidP="000E2665">
      <w:pPr>
        <w:rPr>
          <w:rFonts w:ascii="Times New Roman" w:hAnsi="Times New Roman" w:cs="Times New Roman"/>
          <w:sz w:val="32"/>
          <w:szCs w:val="32"/>
        </w:rPr>
      </w:pPr>
    </w:p>
    <w:p w:rsidR="000E2665" w:rsidRDefault="000E2665" w:rsidP="000E2665">
      <w:pPr>
        <w:rPr>
          <w:rFonts w:ascii="Times New Roman" w:hAnsi="Times New Roman" w:cs="Times New Roman"/>
          <w:sz w:val="32"/>
          <w:szCs w:val="32"/>
        </w:rPr>
      </w:pPr>
    </w:p>
    <w:p w:rsidR="000E2665" w:rsidRDefault="000E2665" w:rsidP="000E2665">
      <w:pPr>
        <w:rPr>
          <w:rFonts w:ascii="Times New Roman" w:hAnsi="Times New Roman" w:cs="Times New Roman"/>
          <w:sz w:val="32"/>
          <w:szCs w:val="32"/>
        </w:rPr>
      </w:pPr>
    </w:p>
    <w:p w:rsidR="000E2665" w:rsidRDefault="000E2665" w:rsidP="000E2665">
      <w:pPr>
        <w:rPr>
          <w:rFonts w:ascii="Times New Roman" w:hAnsi="Times New Roman" w:cs="Times New Roman"/>
          <w:sz w:val="32"/>
          <w:szCs w:val="32"/>
        </w:rPr>
      </w:pPr>
    </w:p>
    <w:p w:rsidR="000E2665" w:rsidRDefault="000E2665" w:rsidP="000E2665">
      <w:pPr>
        <w:rPr>
          <w:rFonts w:ascii="Times New Roman" w:hAnsi="Times New Roman" w:cs="Times New Roman"/>
          <w:sz w:val="32"/>
          <w:szCs w:val="32"/>
        </w:rPr>
      </w:pPr>
    </w:p>
    <w:p w:rsidR="000E2665" w:rsidRDefault="000E2665" w:rsidP="000E2665">
      <w:pPr>
        <w:rPr>
          <w:rFonts w:ascii="Times New Roman" w:hAnsi="Times New Roman" w:cs="Times New Roman"/>
          <w:sz w:val="32"/>
          <w:szCs w:val="32"/>
        </w:rPr>
      </w:pPr>
    </w:p>
    <w:p w:rsidR="000E2665" w:rsidRDefault="000E2665" w:rsidP="000E2665">
      <w:pPr>
        <w:rPr>
          <w:rFonts w:ascii="Times New Roman" w:hAnsi="Times New Roman" w:cs="Times New Roman"/>
          <w:sz w:val="32"/>
          <w:szCs w:val="32"/>
        </w:rPr>
      </w:pPr>
    </w:p>
    <w:p w:rsidR="006176F8" w:rsidRDefault="006176F8" w:rsidP="000E2665">
      <w:pPr>
        <w:spacing w:after="0"/>
        <w:jc w:val="center"/>
        <w:rPr>
          <w:rFonts w:ascii="Times New Roman" w:hAnsi="Times New Roman" w:cs="Times New Roman"/>
          <w:sz w:val="32"/>
          <w:szCs w:val="32"/>
        </w:rPr>
      </w:pPr>
    </w:p>
    <w:p w:rsidR="000E2665" w:rsidRDefault="000E2665" w:rsidP="000E2665">
      <w:pPr>
        <w:spacing w:after="0"/>
        <w:jc w:val="center"/>
        <w:rPr>
          <w:rFonts w:ascii="Times New Roman" w:hAnsi="Times New Roman" w:cs="Times New Roman"/>
          <w:sz w:val="32"/>
          <w:szCs w:val="32"/>
        </w:rPr>
      </w:pPr>
      <w:r>
        <w:rPr>
          <w:rFonts w:ascii="Times New Roman" w:hAnsi="Times New Roman" w:cs="Times New Roman"/>
          <w:sz w:val="32"/>
          <w:szCs w:val="32"/>
        </w:rPr>
        <w:t>ЗАТО г. Радужный</w:t>
      </w:r>
    </w:p>
    <w:p w:rsidR="00D14143" w:rsidRPr="00BF1AD9" w:rsidRDefault="00D14143" w:rsidP="00A72D0C">
      <w:pPr>
        <w:autoSpaceDE w:val="0"/>
        <w:autoSpaceDN w:val="0"/>
        <w:adjustRightInd w:val="0"/>
        <w:spacing w:after="0" w:line="240" w:lineRule="auto"/>
        <w:ind w:left="360"/>
        <w:jc w:val="center"/>
        <w:outlineLvl w:val="1"/>
        <w:rPr>
          <w:rFonts w:ascii="Times New Roman" w:hAnsi="Times New Roman" w:cs="Times New Roman"/>
          <w:b/>
          <w:bCs/>
          <w:sz w:val="28"/>
          <w:szCs w:val="28"/>
        </w:rPr>
      </w:pPr>
      <w:r w:rsidRPr="00BF1AD9">
        <w:rPr>
          <w:rFonts w:ascii="Times New Roman" w:hAnsi="Times New Roman" w:cs="Times New Roman"/>
          <w:b/>
          <w:bCs/>
          <w:sz w:val="28"/>
          <w:szCs w:val="28"/>
        </w:rPr>
        <w:lastRenderedPageBreak/>
        <w:t xml:space="preserve">Паспорт </w:t>
      </w:r>
      <w:r>
        <w:rPr>
          <w:rFonts w:ascii="Times New Roman" w:hAnsi="Times New Roman" w:cs="Times New Roman"/>
          <w:b/>
          <w:bCs/>
          <w:sz w:val="28"/>
          <w:szCs w:val="28"/>
        </w:rPr>
        <w:t>муниципальной программы</w:t>
      </w:r>
    </w:p>
    <w:tbl>
      <w:tblPr>
        <w:tblpPr w:leftFromText="180" w:rightFromText="180" w:vertAnchor="text" w:horzAnchor="margin" w:tblpXSpec="center" w:tblpY="898"/>
        <w:tblW w:w="9637" w:type="dxa"/>
        <w:tblLayout w:type="fixed"/>
        <w:tblCellMar>
          <w:top w:w="75" w:type="dxa"/>
          <w:left w:w="0" w:type="dxa"/>
          <w:bottom w:w="75" w:type="dxa"/>
          <w:right w:w="0" w:type="dxa"/>
        </w:tblCellMar>
        <w:tblLook w:val="0000" w:firstRow="0" w:lastRow="0" w:firstColumn="0" w:lastColumn="0" w:noHBand="0" w:noVBand="0"/>
      </w:tblPr>
      <w:tblGrid>
        <w:gridCol w:w="2654"/>
        <w:gridCol w:w="6983"/>
      </w:tblGrid>
      <w:tr w:rsidR="002906AA" w:rsidRPr="004A0C7C" w:rsidTr="00B06A92">
        <w:trPr>
          <w:trHeight w:val="1"/>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430E29">
            <w:pPr>
              <w:widowControl w:val="0"/>
              <w:autoSpaceDE w:val="0"/>
              <w:autoSpaceDN w:val="0"/>
              <w:adjustRightInd w:val="0"/>
              <w:spacing w:after="0" w:line="240" w:lineRule="auto"/>
              <w:rPr>
                <w:rFonts w:ascii="Times New Roman" w:hAnsi="Times New Roman" w:cs="Times New Roman"/>
                <w:sz w:val="28"/>
                <w:szCs w:val="28"/>
              </w:rPr>
            </w:pPr>
            <w:r w:rsidRPr="004A0C7C">
              <w:rPr>
                <w:rFonts w:ascii="Times New Roman" w:hAnsi="Times New Roman" w:cs="Times New Roman"/>
                <w:sz w:val="28"/>
                <w:szCs w:val="28"/>
              </w:rPr>
              <w:t xml:space="preserve">Наименование  муниципальной  программы </w:t>
            </w: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430E29">
            <w:pPr>
              <w:widowControl w:val="0"/>
              <w:autoSpaceDE w:val="0"/>
              <w:autoSpaceDN w:val="0"/>
              <w:adjustRightInd w:val="0"/>
              <w:spacing w:after="0" w:line="240" w:lineRule="auto"/>
              <w:rPr>
                <w:rFonts w:ascii="Times New Roman" w:hAnsi="Times New Roman" w:cs="Times New Roman"/>
                <w:sz w:val="28"/>
                <w:szCs w:val="28"/>
              </w:rPr>
            </w:pPr>
            <w:r w:rsidRPr="004A0C7C">
              <w:rPr>
                <w:rFonts w:ascii="Times New Roman" w:hAnsi="Times New Roman" w:cs="Times New Roman"/>
                <w:sz w:val="28"/>
                <w:szCs w:val="28"/>
              </w:rPr>
              <w:t xml:space="preserve"> «Жилищно-коммунальный комплекс ЗАТО г. Радужный Владимирской области» (далее по тексту – Программа)</w:t>
            </w:r>
          </w:p>
        </w:tc>
      </w:tr>
      <w:tr w:rsidR="002906AA" w:rsidRPr="004A0C7C" w:rsidTr="00B06A92">
        <w:trPr>
          <w:trHeight w:val="1346"/>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Ответственный исполнитель программы</w:t>
            </w: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Муниципальное казенное учреждение «Городской комитет муниципального хозяйства ЗАТО г. Радужный Владимирской области</w:t>
            </w:r>
            <w:r w:rsidR="006C2DBC">
              <w:rPr>
                <w:rFonts w:ascii="Times New Roman" w:hAnsi="Times New Roman" w:cs="Times New Roman"/>
                <w:sz w:val="28"/>
                <w:szCs w:val="28"/>
              </w:rPr>
              <w:t>» (далее по тексту - МКУ «ГКМХ»)</w:t>
            </w:r>
            <w:r w:rsidRPr="004A0C7C">
              <w:rPr>
                <w:rFonts w:ascii="Times New Roman" w:hAnsi="Times New Roman" w:cs="Times New Roman"/>
                <w:sz w:val="28"/>
                <w:szCs w:val="28"/>
              </w:rPr>
              <w:t xml:space="preserve">                         </w:t>
            </w:r>
          </w:p>
        </w:tc>
      </w:tr>
      <w:tr w:rsidR="002906AA" w:rsidRPr="004A0C7C" w:rsidTr="00B06A92">
        <w:trPr>
          <w:trHeight w:val="4062"/>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Подпрограммы программы</w:t>
            </w: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jc w:val="both"/>
              <w:rPr>
                <w:rFonts w:ascii="Times New Roman" w:hAnsi="Times New Roman" w:cs="Times New Roman"/>
                <w:sz w:val="28"/>
                <w:szCs w:val="28"/>
              </w:rPr>
            </w:pPr>
            <w:r w:rsidRPr="004A0C7C">
              <w:rPr>
                <w:rFonts w:ascii="Times New Roman" w:hAnsi="Times New Roman" w:cs="Times New Roman"/>
                <w:sz w:val="28"/>
                <w:szCs w:val="28"/>
              </w:rPr>
              <w:t xml:space="preserve">1.Подпрограмма «Развитие жилищно-коммунального комплекса ЗАТО г. Радужный Владимирской области» </w:t>
            </w:r>
          </w:p>
          <w:p w:rsidR="002906AA" w:rsidRDefault="002906AA" w:rsidP="00651A2C">
            <w:pPr>
              <w:widowControl w:val="0"/>
              <w:autoSpaceDE w:val="0"/>
              <w:autoSpaceDN w:val="0"/>
              <w:adjustRightInd w:val="0"/>
              <w:spacing w:line="240" w:lineRule="auto"/>
              <w:jc w:val="both"/>
              <w:rPr>
                <w:rFonts w:ascii="Times New Roman" w:hAnsi="Times New Roman" w:cs="Times New Roman"/>
                <w:sz w:val="28"/>
                <w:szCs w:val="28"/>
              </w:rPr>
            </w:pPr>
            <w:r w:rsidRPr="004A0C7C">
              <w:rPr>
                <w:rFonts w:ascii="Times New Roman" w:hAnsi="Times New Roman" w:cs="Times New Roman"/>
                <w:sz w:val="28"/>
                <w:szCs w:val="28"/>
              </w:rPr>
              <w:t>2. Подпрограмма «Ведомственная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w:t>
            </w:r>
            <w:r>
              <w:rPr>
                <w:rFonts w:ascii="Times New Roman" w:hAnsi="Times New Roman" w:cs="Times New Roman"/>
                <w:sz w:val="28"/>
                <w:szCs w:val="28"/>
              </w:rPr>
              <w:t xml:space="preserve"> Владимирской области</w:t>
            </w:r>
            <w:r w:rsidR="00D256AE">
              <w:rPr>
                <w:rFonts w:ascii="Times New Roman" w:hAnsi="Times New Roman" w:cs="Times New Roman"/>
                <w:sz w:val="28"/>
                <w:szCs w:val="28"/>
              </w:rPr>
              <w:t>»</w:t>
            </w:r>
          </w:p>
          <w:p w:rsidR="00D256AE" w:rsidRPr="004A0C7C" w:rsidRDefault="00D256AE" w:rsidP="00651A2C">
            <w:pPr>
              <w:widowControl w:val="0"/>
              <w:autoSpaceDE w:val="0"/>
              <w:autoSpaceDN w:val="0"/>
              <w:adjustRightInd w:val="0"/>
              <w:spacing w:line="240" w:lineRule="auto"/>
              <w:jc w:val="both"/>
              <w:rPr>
                <w:rFonts w:ascii="Times New Roman" w:hAnsi="Times New Roman" w:cs="Times New Roman"/>
                <w:sz w:val="28"/>
                <w:szCs w:val="28"/>
              </w:rPr>
            </w:pPr>
            <w:r w:rsidRPr="007B40B9">
              <w:rPr>
                <w:rFonts w:ascii="Times New Roman" w:hAnsi="Times New Roman" w:cs="Times New Roman"/>
                <w:sz w:val="28"/>
                <w:szCs w:val="28"/>
              </w:rPr>
              <w:t>3. Подпрограмма «Финансовое оздоровление муниципальных унитарных предприятий</w:t>
            </w:r>
            <w:r w:rsidR="00034C94">
              <w:rPr>
                <w:rFonts w:ascii="Times New Roman" w:hAnsi="Times New Roman" w:cs="Times New Roman"/>
                <w:sz w:val="28"/>
                <w:szCs w:val="28"/>
              </w:rPr>
              <w:t>, учредителем которых является администрация</w:t>
            </w:r>
            <w:r w:rsidRPr="007B40B9">
              <w:rPr>
                <w:rFonts w:ascii="Times New Roman" w:hAnsi="Times New Roman" w:cs="Times New Roman"/>
                <w:sz w:val="28"/>
                <w:szCs w:val="28"/>
              </w:rPr>
              <w:t xml:space="preserve"> ЗАТО г. Радужный Владимирской области»</w:t>
            </w:r>
            <w:r w:rsidR="00D14143">
              <w:rPr>
                <w:rFonts w:ascii="Times New Roman" w:hAnsi="Times New Roman" w:cs="Times New Roman"/>
                <w:sz w:val="28"/>
                <w:szCs w:val="28"/>
              </w:rPr>
              <w:t xml:space="preserve"> </w:t>
            </w:r>
          </w:p>
        </w:tc>
      </w:tr>
      <w:tr w:rsidR="002906AA" w:rsidRPr="004A0C7C" w:rsidTr="00B06A92">
        <w:trPr>
          <w:trHeight w:val="1"/>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79481D">
              <w:rPr>
                <w:rFonts w:ascii="Times New Roman" w:hAnsi="Times New Roman" w:cs="Times New Roman"/>
                <w:sz w:val="28"/>
                <w:szCs w:val="28"/>
              </w:rPr>
              <w:t>Цели программы</w:t>
            </w: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Обеспечение комплексного развития коммунальной инфраструктуры ЗАТО г. Радужный</w:t>
            </w:r>
            <w:r>
              <w:rPr>
                <w:rFonts w:ascii="Times New Roman" w:hAnsi="Times New Roman" w:cs="Times New Roman"/>
                <w:sz w:val="28"/>
                <w:szCs w:val="28"/>
              </w:rPr>
              <w:t xml:space="preserve"> Владимирской области</w:t>
            </w:r>
            <w:r w:rsidRPr="004A0C7C">
              <w:rPr>
                <w:rFonts w:ascii="Times New Roman" w:hAnsi="Times New Roman" w:cs="Times New Roman"/>
                <w:sz w:val="28"/>
                <w:szCs w:val="28"/>
              </w:rPr>
              <w:t>, создание комфортных условий проживания граждан</w:t>
            </w:r>
          </w:p>
          <w:p w:rsidR="002906AA" w:rsidRDefault="002906AA" w:rsidP="00651A2C">
            <w:pPr>
              <w:widowControl w:val="0"/>
              <w:autoSpaceDE w:val="0"/>
              <w:autoSpaceDN w:val="0"/>
              <w:adjustRightInd w:val="0"/>
              <w:spacing w:line="240" w:lineRule="auto"/>
              <w:rPr>
                <w:rFonts w:ascii="Times New Roman" w:hAnsi="Times New Roman" w:cs="Times New Roman"/>
                <w:sz w:val="28"/>
                <w:szCs w:val="28"/>
                <w:lang w:eastAsia="ru-RU"/>
              </w:rPr>
            </w:pPr>
            <w:r w:rsidRPr="004A0C7C">
              <w:rPr>
                <w:rFonts w:ascii="Times New Roman" w:hAnsi="Times New Roman" w:cs="Times New Roman"/>
                <w:sz w:val="28"/>
                <w:szCs w:val="28"/>
                <w:lang w:eastAsia="ru-RU"/>
              </w:rPr>
              <w:t>Осуществление строительного контроля  в полном соответствии с требованиями действующего законодательства</w:t>
            </w:r>
          </w:p>
          <w:p w:rsidR="00E24412" w:rsidRPr="004A0C7C" w:rsidRDefault="00E24412" w:rsidP="00651A2C">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lang w:eastAsia="zh-CN"/>
              </w:rPr>
              <w:t>Обеспечение финансовой устойчивости муниципальных унитарных</w:t>
            </w:r>
            <w:r w:rsidR="004B6782">
              <w:rPr>
                <w:rFonts w:ascii="Times New Roman" w:hAnsi="Times New Roman" w:cs="Times New Roman"/>
                <w:sz w:val="28"/>
                <w:szCs w:val="28"/>
                <w:lang w:eastAsia="zh-CN"/>
              </w:rPr>
              <w:t xml:space="preserve"> предприятий ЗАТО г. Радужный (д</w:t>
            </w:r>
            <w:r>
              <w:rPr>
                <w:rFonts w:ascii="Times New Roman" w:hAnsi="Times New Roman" w:cs="Times New Roman"/>
                <w:sz w:val="28"/>
                <w:szCs w:val="28"/>
                <w:lang w:eastAsia="zh-CN"/>
              </w:rPr>
              <w:t xml:space="preserve">алее </w:t>
            </w:r>
            <w:r w:rsidR="004B6782">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МУП)</w:t>
            </w:r>
          </w:p>
        </w:tc>
      </w:tr>
      <w:tr w:rsidR="002906AA" w:rsidRPr="004A0C7C" w:rsidTr="00B06A92">
        <w:trPr>
          <w:trHeight w:val="773"/>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79481D">
              <w:rPr>
                <w:rFonts w:ascii="Times New Roman" w:hAnsi="Times New Roman" w:cs="Times New Roman"/>
                <w:sz w:val="28"/>
                <w:szCs w:val="28"/>
              </w:rPr>
              <w:t>Задачи программы</w:t>
            </w: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2D0C" w:rsidRDefault="002906AA" w:rsidP="00651A2C">
            <w:pPr>
              <w:widowControl w:val="0"/>
              <w:autoSpaceDE w:val="0"/>
              <w:autoSpaceDN w:val="0"/>
              <w:adjustRightInd w:val="0"/>
              <w:spacing w:after="0" w:line="240" w:lineRule="auto"/>
              <w:rPr>
                <w:rFonts w:ascii="Times New Roman" w:hAnsi="Times New Roman" w:cs="Times New Roman"/>
                <w:sz w:val="28"/>
                <w:szCs w:val="28"/>
              </w:rPr>
            </w:pPr>
            <w:r w:rsidRPr="004A0C7C">
              <w:rPr>
                <w:rFonts w:ascii="Times New Roman" w:hAnsi="Times New Roman" w:cs="Times New Roman"/>
                <w:sz w:val="28"/>
                <w:szCs w:val="28"/>
              </w:rPr>
              <w:t>- модернизация объектов коммунальной инфраструктуры   муниципального образования;</w:t>
            </w:r>
          </w:p>
          <w:p w:rsidR="00430E29" w:rsidRDefault="002906AA" w:rsidP="00651A2C">
            <w:pPr>
              <w:widowControl w:val="0"/>
              <w:autoSpaceDE w:val="0"/>
              <w:autoSpaceDN w:val="0"/>
              <w:adjustRightInd w:val="0"/>
              <w:spacing w:after="0" w:line="240" w:lineRule="auto"/>
              <w:rPr>
                <w:rFonts w:ascii="Times New Roman" w:hAnsi="Times New Roman" w:cs="Times New Roman"/>
                <w:sz w:val="28"/>
                <w:szCs w:val="28"/>
              </w:rPr>
            </w:pPr>
            <w:r w:rsidRPr="004A0C7C">
              <w:rPr>
                <w:rFonts w:ascii="Times New Roman" w:hAnsi="Times New Roman" w:cs="Times New Roman"/>
                <w:sz w:val="28"/>
                <w:szCs w:val="28"/>
              </w:rPr>
              <w:t>- снижение тарифн</w:t>
            </w:r>
            <w:r w:rsidR="00430E29">
              <w:rPr>
                <w:rFonts w:ascii="Times New Roman" w:hAnsi="Times New Roman" w:cs="Times New Roman"/>
                <w:sz w:val="28"/>
                <w:szCs w:val="28"/>
              </w:rPr>
              <w:t>ой нагрузки для населения,</w:t>
            </w:r>
          </w:p>
          <w:p w:rsidR="002906AA" w:rsidRPr="004A0C7C" w:rsidRDefault="002906AA" w:rsidP="00651A2C">
            <w:pPr>
              <w:widowControl w:val="0"/>
              <w:autoSpaceDE w:val="0"/>
              <w:autoSpaceDN w:val="0"/>
              <w:adjustRightInd w:val="0"/>
              <w:spacing w:after="0" w:line="240" w:lineRule="auto"/>
              <w:rPr>
                <w:rFonts w:ascii="Times New Roman" w:hAnsi="Times New Roman" w:cs="Times New Roman"/>
                <w:sz w:val="28"/>
                <w:szCs w:val="28"/>
              </w:rPr>
            </w:pPr>
            <w:r w:rsidRPr="004A0C7C">
              <w:rPr>
                <w:rFonts w:ascii="Times New Roman" w:hAnsi="Times New Roman" w:cs="Times New Roman"/>
                <w:sz w:val="28"/>
                <w:szCs w:val="28"/>
              </w:rPr>
              <w:t xml:space="preserve">- создание условий для снижения издержек и </w:t>
            </w:r>
            <w:r w:rsidRPr="004A0C7C">
              <w:rPr>
                <w:rFonts w:ascii="Times New Roman" w:hAnsi="Times New Roman" w:cs="Times New Roman"/>
                <w:sz w:val="28"/>
                <w:szCs w:val="28"/>
              </w:rPr>
              <w:lastRenderedPageBreak/>
              <w:t xml:space="preserve">повышения  качества предоставляемых жилищно-коммунальных услуг </w:t>
            </w:r>
          </w:p>
          <w:p w:rsidR="004B6782" w:rsidRDefault="00146B8D" w:rsidP="004B6782">
            <w:pPr>
              <w:autoSpaceDE w:val="0"/>
              <w:autoSpaceDN w:val="0"/>
              <w:adjustRightInd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w:t>
            </w:r>
            <w:r w:rsidR="004B6782">
              <w:rPr>
                <w:rFonts w:ascii="Times New Roman" w:hAnsi="Times New Roman" w:cs="Times New Roman"/>
                <w:color w:val="000000"/>
                <w:sz w:val="28"/>
                <w:szCs w:val="28"/>
                <w:shd w:val="clear" w:color="auto" w:fill="FFFFFF"/>
              </w:rPr>
              <w:t>овышение эффективности осуществления контроля за деятельностью МУП ЗАТО г. Радужный</w:t>
            </w:r>
          </w:p>
          <w:p w:rsidR="004B6782" w:rsidRDefault="004B6782" w:rsidP="004B6782">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Разработка поэтапных действий:</w:t>
            </w:r>
          </w:p>
          <w:p w:rsidR="004B6782" w:rsidRDefault="004B6782" w:rsidP="004B6782">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 оздоровлению  и выходу из финансового кризиса для  восстановления платежеспособности </w:t>
            </w:r>
            <w:r>
              <w:rPr>
                <w:rFonts w:ascii="Times New Roman" w:hAnsi="Times New Roman" w:cs="Times New Roman"/>
                <w:sz w:val="28"/>
                <w:szCs w:val="28"/>
                <w:lang w:eastAsia="zh-CN"/>
              </w:rPr>
              <w:t xml:space="preserve">МУП </w:t>
            </w:r>
            <w:r>
              <w:rPr>
                <w:rFonts w:ascii="Times New Roman" w:hAnsi="Times New Roman" w:cs="Times New Roman"/>
                <w:color w:val="000000"/>
                <w:sz w:val="28"/>
                <w:szCs w:val="28"/>
                <w:shd w:val="clear" w:color="auto" w:fill="FFFFFF"/>
              </w:rPr>
              <w:t xml:space="preserve"> ЗАТО г. Радужный,</w:t>
            </w:r>
            <w:r>
              <w:rPr>
                <w:rFonts w:ascii="Times New Roman" w:hAnsi="Times New Roman" w:cs="Times New Roman"/>
                <w:sz w:val="28"/>
                <w:szCs w:val="28"/>
              </w:rPr>
              <w:t xml:space="preserve"> </w:t>
            </w:r>
          </w:p>
          <w:p w:rsidR="004B6782" w:rsidRDefault="004B6782" w:rsidP="004B6782">
            <w:pPr>
              <w:widowControl w:val="0"/>
              <w:autoSpaceDE w:val="0"/>
              <w:autoSpaceDN w:val="0"/>
              <w:adjustRightInd w:val="0"/>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по предупреждению процедур, приводящих к банкротству предприятия</w:t>
            </w:r>
            <w:r>
              <w:rPr>
                <w:rFonts w:ascii="Times New Roman" w:hAnsi="Times New Roman" w:cs="Times New Roman"/>
                <w:color w:val="000000"/>
                <w:sz w:val="28"/>
                <w:szCs w:val="28"/>
                <w:shd w:val="clear" w:color="auto" w:fill="FFFFFF"/>
              </w:rPr>
              <w:t>;</w:t>
            </w:r>
          </w:p>
          <w:p w:rsidR="004B6782" w:rsidRPr="004A0C7C" w:rsidRDefault="004B6782" w:rsidP="004B678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по  предупреждению кризисной ситуации МУП в связи </w:t>
            </w:r>
            <w:r w:rsidR="004D2156">
              <w:rPr>
                <w:rFonts w:ascii="Times New Roman" w:hAnsi="Times New Roman" w:cs="Times New Roman"/>
                <w:sz w:val="28"/>
                <w:szCs w:val="28"/>
              </w:rPr>
              <w:t xml:space="preserve">  с объявленной пандемией   </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Style w:val="extended-textshort"/>
                <w:rFonts w:ascii="Times New Roman" w:hAnsi="Times New Roman" w:cs="Times New Roman"/>
                <w:bCs/>
                <w:sz w:val="28"/>
                <w:szCs w:val="28"/>
              </w:rPr>
              <w:t>коронавирусной</w:t>
            </w:r>
            <w:r>
              <w:rPr>
                <w:rStyle w:val="extended-textshort"/>
                <w:rFonts w:ascii="Times New Roman" w:hAnsi="Times New Roman" w:cs="Times New Roman"/>
                <w:sz w:val="28"/>
                <w:szCs w:val="28"/>
              </w:rPr>
              <w:t xml:space="preserve"> инфекции COVID-19</w:t>
            </w:r>
          </w:p>
        </w:tc>
      </w:tr>
      <w:tr w:rsidR="002906AA" w:rsidRPr="004A0C7C" w:rsidTr="00B06A92">
        <w:trPr>
          <w:trHeight w:val="672"/>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252FC5" w:rsidRDefault="002906AA" w:rsidP="00651A2C">
            <w:pPr>
              <w:widowControl w:val="0"/>
              <w:autoSpaceDE w:val="0"/>
              <w:autoSpaceDN w:val="0"/>
              <w:adjustRightInd w:val="0"/>
              <w:spacing w:line="240" w:lineRule="auto"/>
              <w:rPr>
                <w:rFonts w:ascii="Times New Roman" w:hAnsi="Times New Roman" w:cs="Times New Roman"/>
                <w:sz w:val="28"/>
                <w:szCs w:val="28"/>
              </w:rPr>
            </w:pPr>
            <w:r w:rsidRPr="00252FC5">
              <w:rPr>
                <w:rFonts w:ascii="Times New Roman" w:hAnsi="Times New Roman" w:cs="Times New Roman"/>
                <w:sz w:val="28"/>
                <w:szCs w:val="28"/>
              </w:rPr>
              <w:lastRenderedPageBreak/>
              <w:t>Целевые индикаторы и показатели программы</w:t>
            </w: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92" w:rsidRDefault="00430E29" w:rsidP="00B06A92">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Доступность для </w:t>
            </w:r>
            <w:r w:rsidR="002906AA" w:rsidRPr="00252FC5">
              <w:rPr>
                <w:rFonts w:ascii="Times New Roman" w:hAnsi="Times New Roman" w:cs="Times New Roman"/>
                <w:sz w:val="28"/>
                <w:szCs w:val="28"/>
              </w:rPr>
              <w:t>потребителей товаров и услуг организаций комму</w:t>
            </w:r>
            <w:r w:rsidR="000C4B11">
              <w:rPr>
                <w:rFonts w:ascii="Times New Roman" w:hAnsi="Times New Roman" w:cs="Times New Roman"/>
                <w:sz w:val="28"/>
                <w:szCs w:val="28"/>
              </w:rPr>
              <w:t>нального комплекса</w:t>
            </w:r>
            <w:r w:rsidR="00B06A92">
              <w:rPr>
                <w:rFonts w:ascii="Times New Roman" w:hAnsi="Times New Roman" w:cs="Times New Roman"/>
                <w:sz w:val="28"/>
                <w:szCs w:val="28"/>
              </w:rPr>
              <w:t>.</w:t>
            </w:r>
          </w:p>
          <w:p w:rsidR="00B06A92" w:rsidRDefault="00B06A92" w:rsidP="00B06A92">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Количество заключенных  МКУ «ГКМХ» договоров, соглашений на осуществление строительного контроля с организациями, учреждениями</w:t>
            </w:r>
          </w:p>
          <w:p w:rsidR="000C4B11" w:rsidRPr="00252FC5" w:rsidRDefault="00B06A92" w:rsidP="00B06A92">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С</w:t>
            </w:r>
            <w:r>
              <w:rPr>
                <w:rFonts w:ascii="Times New Roman" w:eastAsia="Times New Roman" w:hAnsi="Times New Roman" w:cs="Times New Roman"/>
                <w:sz w:val="28"/>
                <w:szCs w:val="28"/>
                <w:lang w:eastAsia="ru-RU"/>
              </w:rPr>
              <w:t>нижение кредиторской и  дебиторской задолженности МУП</w:t>
            </w:r>
            <w:r>
              <w:rPr>
                <w:rFonts w:ascii="Times New Roman" w:hAnsi="Times New Roman" w:cs="Times New Roman"/>
                <w:sz w:val="28"/>
                <w:szCs w:val="28"/>
                <w:lang w:eastAsia="zh-CN"/>
              </w:rPr>
              <w:t xml:space="preserve"> </w:t>
            </w:r>
            <w:r>
              <w:rPr>
                <w:rFonts w:ascii="Times New Roman" w:hAnsi="Times New Roman" w:cs="Times New Roman"/>
                <w:color w:val="000000"/>
                <w:sz w:val="28"/>
                <w:szCs w:val="28"/>
                <w:shd w:val="clear" w:color="auto" w:fill="FFFFFF"/>
              </w:rPr>
              <w:t xml:space="preserve"> ЗАТО г. Радужный</w:t>
            </w:r>
          </w:p>
        </w:tc>
      </w:tr>
      <w:tr w:rsidR="002906AA" w:rsidRPr="004A0C7C" w:rsidTr="00B06A92">
        <w:trPr>
          <w:trHeight w:val="635"/>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252FC5" w:rsidRDefault="002906AA" w:rsidP="00651A2C">
            <w:pPr>
              <w:widowControl w:val="0"/>
              <w:autoSpaceDE w:val="0"/>
              <w:autoSpaceDN w:val="0"/>
              <w:adjustRightInd w:val="0"/>
              <w:spacing w:line="240" w:lineRule="auto"/>
              <w:rPr>
                <w:rFonts w:ascii="Times New Roman" w:hAnsi="Times New Roman" w:cs="Times New Roman"/>
                <w:sz w:val="28"/>
                <w:szCs w:val="28"/>
              </w:rPr>
            </w:pPr>
            <w:r w:rsidRPr="00252FC5">
              <w:rPr>
                <w:rFonts w:ascii="Times New Roman" w:hAnsi="Times New Roman" w:cs="Times New Roman"/>
                <w:sz w:val="28"/>
                <w:szCs w:val="28"/>
              </w:rPr>
              <w:t>Этапы и сроки реализации программы</w:t>
            </w: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252FC5" w:rsidRDefault="007C739C" w:rsidP="004A0C7C">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2017  -  2023</w:t>
            </w:r>
            <w:r w:rsidR="004907C4" w:rsidRPr="00252FC5">
              <w:rPr>
                <w:rFonts w:ascii="Times New Roman" w:hAnsi="Times New Roman" w:cs="Times New Roman"/>
                <w:sz w:val="28"/>
                <w:szCs w:val="28"/>
              </w:rPr>
              <w:t xml:space="preserve"> </w:t>
            </w:r>
            <w:r w:rsidR="002906AA" w:rsidRPr="00252FC5">
              <w:rPr>
                <w:rFonts w:ascii="Times New Roman" w:hAnsi="Times New Roman" w:cs="Times New Roman"/>
                <w:sz w:val="28"/>
                <w:szCs w:val="28"/>
              </w:rPr>
              <w:t xml:space="preserve"> годы, в том числе: 1 этап – 2017 год, 2 этап – 2018 год, 3 этап – 2019 год</w:t>
            </w:r>
            <w:r w:rsidR="00AF3838" w:rsidRPr="00252FC5">
              <w:rPr>
                <w:rFonts w:ascii="Times New Roman" w:hAnsi="Times New Roman" w:cs="Times New Roman"/>
                <w:sz w:val="28"/>
                <w:szCs w:val="28"/>
              </w:rPr>
              <w:t>, 4 этап – 2020 год</w:t>
            </w:r>
            <w:r w:rsidR="00B24683">
              <w:rPr>
                <w:rFonts w:ascii="Times New Roman" w:hAnsi="Times New Roman" w:cs="Times New Roman"/>
                <w:sz w:val="28"/>
                <w:szCs w:val="28"/>
              </w:rPr>
              <w:t>, 5 этап – 2021</w:t>
            </w:r>
            <w:r w:rsidR="00B24683" w:rsidRPr="00252FC5">
              <w:rPr>
                <w:rFonts w:ascii="Times New Roman" w:hAnsi="Times New Roman" w:cs="Times New Roman"/>
                <w:sz w:val="28"/>
                <w:szCs w:val="28"/>
              </w:rPr>
              <w:t xml:space="preserve"> год</w:t>
            </w:r>
            <w:r w:rsidR="007C2698">
              <w:rPr>
                <w:rFonts w:ascii="Times New Roman" w:hAnsi="Times New Roman" w:cs="Times New Roman"/>
                <w:sz w:val="28"/>
                <w:szCs w:val="28"/>
              </w:rPr>
              <w:t>, 6 этап – 2022</w:t>
            </w:r>
            <w:r w:rsidR="007C2698" w:rsidRPr="00252FC5">
              <w:rPr>
                <w:rFonts w:ascii="Times New Roman" w:hAnsi="Times New Roman" w:cs="Times New Roman"/>
                <w:sz w:val="28"/>
                <w:szCs w:val="28"/>
              </w:rPr>
              <w:t xml:space="preserve"> год</w:t>
            </w:r>
            <w:r w:rsidR="002D44CB">
              <w:rPr>
                <w:rFonts w:ascii="Times New Roman" w:hAnsi="Times New Roman" w:cs="Times New Roman"/>
                <w:sz w:val="28"/>
                <w:szCs w:val="28"/>
              </w:rPr>
              <w:t>, 7 – этап – 2023 год</w:t>
            </w:r>
            <w:r w:rsidR="007C2698">
              <w:rPr>
                <w:rFonts w:ascii="Times New Roman" w:hAnsi="Times New Roman" w:cs="Times New Roman"/>
                <w:sz w:val="28"/>
                <w:szCs w:val="28"/>
              </w:rPr>
              <w:t>.</w:t>
            </w:r>
          </w:p>
        </w:tc>
      </w:tr>
      <w:tr w:rsidR="002906AA" w:rsidRPr="004A0C7C" w:rsidTr="00B06A92">
        <w:trPr>
          <w:trHeight w:val="1"/>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252FC5" w:rsidRDefault="002906AA" w:rsidP="00651A2C">
            <w:pPr>
              <w:widowControl w:val="0"/>
              <w:autoSpaceDE w:val="0"/>
              <w:autoSpaceDN w:val="0"/>
              <w:adjustRightInd w:val="0"/>
              <w:spacing w:line="240" w:lineRule="auto"/>
              <w:rPr>
                <w:rFonts w:ascii="Times New Roman" w:hAnsi="Times New Roman" w:cs="Times New Roman"/>
                <w:sz w:val="28"/>
                <w:szCs w:val="28"/>
              </w:rPr>
            </w:pPr>
            <w:r w:rsidRPr="00252FC5">
              <w:rPr>
                <w:rFonts w:ascii="Times New Roman" w:hAnsi="Times New Roman" w:cs="Times New Roman"/>
                <w:sz w:val="28"/>
                <w:szCs w:val="28"/>
              </w:rPr>
              <w:t xml:space="preserve">Объем бюджетных ассигнований программы, в том числе по годам </w:t>
            </w:r>
          </w:p>
          <w:p w:rsidR="002906AA" w:rsidRPr="00252FC5" w:rsidRDefault="002906AA" w:rsidP="00651A2C">
            <w:pPr>
              <w:widowControl w:val="0"/>
              <w:autoSpaceDE w:val="0"/>
              <w:autoSpaceDN w:val="0"/>
              <w:adjustRightInd w:val="0"/>
              <w:spacing w:line="240" w:lineRule="auto"/>
              <w:rPr>
                <w:rFonts w:ascii="Times New Roman" w:hAnsi="Times New Roman" w:cs="Times New Roman"/>
                <w:sz w:val="28"/>
                <w:szCs w:val="28"/>
              </w:rPr>
            </w:pP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6C0BF5" w:rsidRDefault="002906AA" w:rsidP="00651A2C">
            <w:pPr>
              <w:widowControl w:val="0"/>
              <w:autoSpaceDE w:val="0"/>
              <w:autoSpaceDN w:val="0"/>
              <w:adjustRightInd w:val="0"/>
              <w:spacing w:after="0" w:line="240" w:lineRule="auto"/>
              <w:rPr>
                <w:rFonts w:ascii="Times New Roman" w:hAnsi="Times New Roman" w:cs="Times New Roman"/>
                <w:sz w:val="28"/>
                <w:szCs w:val="28"/>
              </w:rPr>
            </w:pPr>
            <w:r w:rsidRPr="006C0BF5">
              <w:rPr>
                <w:rFonts w:ascii="Times New Roman" w:hAnsi="Times New Roman" w:cs="Times New Roman"/>
                <w:sz w:val="28"/>
                <w:szCs w:val="28"/>
              </w:rPr>
              <w:t xml:space="preserve">Объем финансирования программы составляет – </w:t>
            </w:r>
          </w:p>
          <w:p w:rsidR="002906AA" w:rsidRPr="006C0BF5" w:rsidRDefault="00B25153" w:rsidP="00010B09">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307 88</w:t>
            </w:r>
            <w:r w:rsidR="001C59BF">
              <w:rPr>
                <w:rFonts w:ascii="Times New Roman" w:hAnsi="Times New Roman" w:cs="Times New Roman"/>
                <w:sz w:val="28"/>
                <w:szCs w:val="28"/>
              </w:rPr>
              <w:t>6,61894</w:t>
            </w:r>
            <w:r w:rsidR="00893D55" w:rsidRPr="006C0BF5">
              <w:rPr>
                <w:rFonts w:ascii="Times New Roman" w:hAnsi="Times New Roman" w:cs="Times New Roman"/>
                <w:sz w:val="28"/>
                <w:szCs w:val="28"/>
              </w:rPr>
              <w:t xml:space="preserve"> </w:t>
            </w:r>
            <w:r w:rsidR="002906AA" w:rsidRPr="006C0BF5">
              <w:rPr>
                <w:rFonts w:ascii="Times New Roman" w:hAnsi="Times New Roman" w:cs="Times New Roman"/>
                <w:sz w:val="28"/>
                <w:szCs w:val="28"/>
              </w:rPr>
              <w:t>тыс. руб., в том числе по годам:</w:t>
            </w:r>
          </w:p>
          <w:p w:rsidR="002906AA" w:rsidRPr="006C0BF5" w:rsidRDefault="005334EB" w:rsidP="00010B09">
            <w:pPr>
              <w:widowControl w:val="0"/>
              <w:autoSpaceDE w:val="0"/>
              <w:autoSpaceDN w:val="0"/>
              <w:adjustRightInd w:val="0"/>
              <w:spacing w:after="0" w:line="240" w:lineRule="auto"/>
              <w:rPr>
                <w:rFonts w:ascii="Times New Roman" w:hAnsi="Times New Roman" w:cs="Times New Roman"/>
                <w:sz w:val="28"/>
                <w:szCs w:val="28"/>
              </w:rPr>
            </w:pPr>
            <w:r w:rsidRPr="006C0BF5">
              <w:rPr>
                <w:rFonts w:ascii="Times New Roman" w:hAnsi="Times New Roman" w:cs="Times New Roman"/>
                <w:sz w:val="28"/>
                <w:szCs w:val="28"/>
              </w:rPr>
              <w:t>2017 год –</w:t>
            </w:r>
            <w:r w:rsidR="00D36043" w:rsidRPr="006C0BF5">
              <w:rPr>
                <w:rFonts w:ascii="Times New Roman" w:hAnsi="Times New Roman" w:cs="Times New Roman"/>
                <w:sz w:val="28"/>
                <w:szCs w:val="28"/>
              </w:rPr>
              <w:t>41 190,83647</w:t>
            </w:r>
            <w:r w:rsidR="002906AA" w:rsidRPr="006C0BF5">
              <w:rPr>
                <w:rFonts w:ascii="Times New Roman" w:hAnsi="Times New Roman" w:cs="Times New Roman"/>
                <w:sz w:val="28"/>
                <w:szCs w:val="28"/>
              </w:rPr>
              <w:t xml:space="preserve"> тыс. руб.</w:t>
            </w:r>
          </w:p>
          <w:p w:rsidR="002906AA" w:rsidRPr="006C0BF5" w:rsidRDefault="002906AA" w:rsidP="00010B09">
            <w:pPr>
              <w:widowControl w:val="0"/>
              <w:autoSpaceDE w:val="0"/>
              <w:autoSpaceDN w:val="0"/>
              <w:adjustRightInd w:val="0"/>
              <w:spacing w:after="0" w:line="240" w:lineRule="auto"/>
              <w:rPr>
                <w:rFonts w:ascii="Times New Roman" w:hAnsi="Times New Roman" w:cs="Times New Roman"/>
                <w:sz w:val="28"/>
                <w:szCs w:val="28"/>
              </w:rPr>
            </w:pPr>
            <w:r w:rsidRPr="006C0BF5">
              <w:rPr>
                <w:rFonts w:ascii="Times New Roman" w:hAnsi="Times New Roman" w:cs="Times New Roman"/>
                <w:sz w:val="28"/>
                <w:szCs w:val="28"/>
              </w:rPr>
              <w:t>2018 год –</w:t>
            </w:r>
            <w:r w:rsidR="0074338C" w:rsidRPr="006C0BF5">
              <w:rPr>
                <w:rFonts w:ascii="Times New Roman" w:hAnsi="Times New Roman" w:cs="Times New Roman"/>
                <w:sz w:val="28"/>
                <w:szCs w:val="28"/>
              </w:rPr>
              <w:t>39 62</w:t>
            </w:r>
            <w:r w:rsidR="00DF67C8" w:rsidRPr="006C0BF5">
              <w:rPr>
                <w:rFonts w:ascii="Times New Roman" w:hAnsi="Times New Roman" w:cs="Times New Roman"/>
                <w:sz w:val="28"/>
                <w:szCs w:val="28"/>
              </w:rPr>
              <w:t>1,41262</w:t>
            </w:r>
            <w:r w:rsidR="00C61D22" w:rsidRPr="006C0BF5">
              <w:rPr>
                <w:rFonts w:ascii="Times New Roman" w:hAnsi="Times New Roman" w:cs="Times New Roman"/>
                <w:sz w:val="28"/>
                <w:szCs w:val="28"/>
              </w:rPr>
              <w:t xml:space="preserve"> </w:t>
            </w:r>
            <w:r w:rsidRPr="006C0BF5">
              <w:rPr>
                <w:rFonts w:ascii="Times New Roman" w:hAnsi="Times New Roman" w:cs="Times New Roman"/>
                <w:sz w:val="28"/>
                <w:szCs w:val="28"/>
              </w:rPr>
              <w:t>тыс. руб.</w:t>
            </w:r>
          </w:p>
          <w:p w:rsidR="002906AA" w:rsidRPr="006C0BF5" w:rsidRDefault="000B40FB" w:rsidP="005C5706">
            <w:pPr>
              <w:widowControl w:val="0"/>
              <w:autoSpaceDE w:val="0"/>
              <w:autoSpaceDN w:val="0"/>
              <w:adjustRightInd w:val="0"/>
              <w:spacing w:after="0" w:line="240" w:lineRule="auto"/>
              <w:rPr>
                <w:rFonts w:ascii="Times New Roman" w:hAnsi="Times New Roman" w:cs="Times New Roman"/>
                <w:sz w:val="28"/>
                <w:szCs w:val="28"/>
              </w:rPr>
            </w:pPr>
            <w:r w:rsidRPr="006C0BF5">
              <w:rPr>
                <w:rFonts w:ascii="Times New Roman" w:hAnsi="Times New Roman" w:cs="Times New Roman"/>
                <w:sz w:val="28"/>
                <w:szCs w:val="28"/>
              </w:rPr>
              <w:t xml:space="preserve">2019 </w:t>
            </w:r>
            <w:r w:rsidR="002906AA" w:rsidRPr="006C0BF5">
              <w:rPr>
                <w:rFonts w:ascii="Times New Roman" w:hAnsi="Times New Roman" w:cs="Times New Roman"/>
                <w:sz w:val="28"/>
                <w:szCs w:val="28"/>
              </w:rPr>
              <w:t>год –</w:t>
            </w:r>
            <w:r w:rsidR="00B92218" w:rsidRPr="006C0BF5">
              <w:rPr>
                <w:rFonts w:ascii="Times New Roman" w:hAnsi="Times New Roman" w:cs="Times New Roman"/>
                <w:sz w:val="28"/>
                <w:szCs w:val="28"/>
              </w:rPr>
              <w:t>46 671,75601</w:t>
            </w:r>
            <w:r w:rsidRPr="006C0BF5">
              <w:rPr>
                <w:rFonts w:ascii="Times New Roman" w:hAnsi="Times New Roman" w:cs="Times New Roman"/>
                <w:sz w:val="28"/>
                <w:szCs w:val="28"/>
              </w:rPr>
              <w:t xml:space="preserve"> </w:t>
            </w:r>
            <w:r w:rsidR="002906AA" w:rsidRPr="006C0BF5">
              <w:rPr>
                <w:rFonts w:ascii="Times New Roman" w:hAnsi="Times New Roman" w:cs="Times New Roman"/>
                <w:sz w:val="28"/>
                <w:szCs w:val="28"/>
              </w:rPr>
              <w:t>тыс. руб.</w:t>
            </w:r>
          </w:p>
          <w:p w:rsidR="000B40FB" w:rsidRPr="006C0BF5" w:rsidRDefault="009C51AA" w:rsidP="005C5706">
            <w:pPr>
              <w:widowControl w:val="0"/>
              <w:autoSpaceDE w:val="0"/>
              <w:autoSpaceDN w:val="0"/>
              <w:adjustRightInd w:val="0"/>
              <w:spacing w:after="0" w:line="240" w:lineRule="auto"/>
              <w:rPr>
                <w:rFonts w:ascii="Times New Roman" w:hAnsi="Times New Roman" w:cs="Times New Roman"/>
                <w:sz w:val="28"/>
                <w:szCs w:val="28"/>
              </w:rPr>
            </w:pPr>
            <w:r w:rsidRPr="006C0BF5">
              <w:rPr>
                <w:rFonts w:ascii="Times New Roman" w:hAnsi="Times New Roman" w:cs="Times New Roman"/>
                <w:sz w:val="28"/>
                <w:szCs w:val="28"/>
              </w:rPr>
              <w:t>202</w:t>
            </w:r>
            <w:r w:rsidR="001C59BF">
              <w:rPr>
                <w:rFonts w:ascii="Times New Roman" w:hAnsi="Times New Roman" w:cs="Times New Roman"/>
                <w:sz w:val="28"/>
                <w:szCs w:val="28"/>
              </w:rPr>
              <w:t>0 год –44 085,96134</w:t>
            </w:r>
            <w:r w:rsidR="000B40FB" w:rsidRPr="006C0BF5">
              <w:rPr>
                <w:rFonts w:ascii="Times New Roman" w:hAnsi="Times New Roman" w:cs="Times New Roman"/>
                <w:sz w:val="28"/>
                <w:szCs w:val="28"/>
              </w:rPr>
              <w:t xml:space="preserve"> тыс. руб.</w:t>
            </w:r>
          </w:p>
          <w:p w:rsidR="007C2698" w:rsidRPr="006C0BF5" w:rsidRDefault="00F153FE" w:rsidP="00B2468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2021 год –57</w:t>
            </w:r>
            <w:r w:rsidR="00B25153">
              <w:rPr>
                <w:rFonts w:ascii="Times New Roman" w:hAnsi="Times New Roman" w:cs="Times New Roman"/>
                <w:sz w:val="28"/>
                <w:szCs w:val="28"/>
              </w:rPr>
              <w:t xml:space="preserve"> 23</w:t>
            </w:r>
            <w:r w:rsidR="006C0BF5" w:rsidRPr="006C0BF5">
              <w:rPr>
                <w:rFonts w:ascii="Times New Roman" w:hAnsi="Times New Roman" w:cs="Times New Roman"/>
                <w:sz w:val="28"/>
                <w:szCs w:val="28"/>
              </w:rPr>
              <w:t>6,82150</w:t>
            </w:r>
            <w:r w:rsidR="00B24683" w:rsidRPr="006C0BF5">
              <w:rPr>
                <w:rFonts w:ascii="Times New Roman" w:hAnsi="Times New Roman" w:cs="Times New Roman"/>
                <w:sz w:val="28"/>
                <w:szCs w:val="28"/>
              </w:rPr>
              <w:t xml:space="preserve"> тыс. руб. </w:t>
            </w:r>
          </w:p>
          <w:p w:rsidR="00B24683" w:rsidRPr="006C0BF5" w:rsidRDefault="00F153FE" w:rsidP="00B2468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2022 год –39</w:t>
            </w:r>
            <w:r w:rsidR="006C0BF5" w:rsidRPr="006C0BF5">
              <w:rPr>
                <w:rFonts w:ascii="Times New Roman" w:hAnsi="Times New Roman" w:cs="Times New Roman"/>
                <w:sz w:val="28"/>
                <w:szCs w:val="28"/>
              </w:rPr>
              <w:t xml:space="preserve"> 539,91550</w:t>
            </w:r>
            <w:r w:rsidR="007C2698" w:rsidRPr="006C0BF5">
              <w:rPr>
                <w:rFonts w:ascii="Times New Roman" w:hAnsi="Times New Roman" w:cs="Times New Roman"/>
                <w:sz w:val="28"/>
                <w:szCs w:val="28"/>
              </w:rPr>
              <w:t xml:space="preserve"> тыс. руб</w:t>
            </w:r>
            <w:r w:rsidR="00430E29" w:rsidRPr="006C0BF5">
              <w:rPr>
                <w:rFonts w:ascii="Times New Roman" w:hAnsi="Times New Roman" w:cs="Times New Roman"/>
                <w:sz w:val="28"/>
                <w:szCs w:val="28"/>
              </w:rPr>
              <w:t>.</w:t>
            </w:r>
          </w:p>
          <w:p w:rsidR="002D44CB" w:rsidRPr="00252FC5" w:rsidRDefault="002D44CB" w:rsidP="006C0BF5">
            <w:pPr>
              <w:widowControl w:val="0"/>
              <w:autoSpaceDE w:val="0"/>
              <w:autoSpaceDN w:val="0"/>
              <w:adjustRightInd w:val="0"/>
              <w:spacing w:after="0" w:line="240" w:lineRule="auto"/>
              <w:rPr>
                <w:rFonts w:ascii="Times New Roman" w:hAnsi="Times New Roman" w:cs="Times New Roman"/>
                <w:sz w:val="28"/>
                <w:szCs w:val="28"/>
              </w:rPr>
            </w:pPr>
            <w:r w:rsidRPr="006C0BF5">
              <w:rPr>
                <w:rFonts w:ascii="Times New Roman" w:hAnsi="Times New Roman" w:cs="Times New Roman"/>
                <w:sz w:val="28"/>
                <w:szCs w:val="28"/>
              </w:rPr>
              <w:t xml:space="preserve">2023 год - </w:t>
            </w:r>
            <w:r w:rsidR="00F153FE">
              <w:rPr>
                <w:rFonts w:ascii="Times New Roman" w:hAnsi="Times New Roman" w:cs="Times New Roman"/>
                <w:sz w:val="28"/>
                <w:szCs w:val="28"/>
              </w:rPr>
              <w:t>39</w:t>
            </w:r>
            <w:r w:rsidR="006C0BF5" w:rsidRPr="006C0BF5">
              <w:rPr>
                <w:rFonts w:ascii="Times New Roman" w:hAnsi="Times New Roman" w:cs="Times New Roman"/>
                <w:sz w:val="28"/>
                <w:szCs w:val="28"/>
              </w:rPr>
              <w:t xml:space="preserve"> 539,91550 тыс. руб.</w:t>
            </w:r>
            <w:r w:rsidR="006C0BF5" w:rsidRPr="00252FC5">
              <w:rPr>
                <w:rFonts w:ascii="Times New Roman" w:hAnsi="Times New Roman" w:cs="Times New Roman"/>
                <w:sz w:val="28"/>
                <w:szCs w:val="28"/>
              </w:rPr>
              <w:t xml:space="preserve"> </w:t>
            </w:r>
          </w:p>
        </w:tc>
      </w:tr>
      <w:tr w:rsidR="002906AA" w:rsidRPr="004A0C7C" w:rsidTr="00B06A92">
        <w:trPr>
          <w:trHeight w:val="1"/>
        </w:trPr>
        <w:tc>
          <w:tcPr>
            <w:tcW w:w="2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252FC5" w:rsidRDefault="002906AA" w:rsidP="00651A2C">
            <w:pPr>
              <w:widowControl w:val="0"/>
              <w:autoSpaceDE w:val="0"/>
              <w:autoSpaceDN w:val="0"/>
              <w:adjustRightInd w:val="0"/>
              <w:spacing w:line="240" w:lineRule="auto"/>
              <w:rPr>
                <w:rFonts w:ascii="Times New Roman" w:hAnsi="Times New Roman" w:cs="Times New Roman"/>
                <w:sz w:val="28"/>
                <w:szCs w:val="28"/>
              </w:rPr>
            </w:pPr>
            <w:r w:rsidRPr="00252FC5">
              <w:rPr>
                <w:rFonts w:ascii="Times New Roman" w:hAnsi="Times New Roman" w:cs="Times New Roman"/>
                <w:sz w:val="28"/>
                <w:szCs w:val="28"/>
              </w:rPr>
              <w:t xml:space="preserve">Ожидаемые результаты </w:t>
            </w:r>
            <w:r w:rsidRPr="00252FC5">
              <w:rPr>
                <w:rFonts w:ascii="Times New Roman" w:hAnsi="Times New Roman" w:cs="Times New Roman"/>
                <w:sz w:val="28"/>
                <w:szCs w:val="28"/>
              </w:rPr>
              <w:lastRenderedPageBreak/>
              <w:t>реализации программы</w:t>
            </w:r>
          </w:p>
        </w:tc>
        <w:tc>
          <w:tcPr>
            <w:tcW w:w="6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252FC5" w:rsidRDefault="007945EE" w:rsidP="00651A2C">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w:t>
            </w:r>
            <w:r w:rsidR="002906AA" w:rsidRPr="00252FC5">
              <w:rPr>
                <w:rFonts w:ascii="Times New Roman" w:hAnsi="Times New Roman" w:cs="Times New Roman"/>
                <w:sz w:val="28"/>
                <w:szCs w:val="28"/>
              </w:rPr>
              <w:t xml:space="preserve">стойчивое и надежное функционирование систем жизнеобеспечения населения, повышение качества </w:t>
            </w:r>
            <w:r w:rsidR="002906AA" w:rsidRPr="00252FC5">
              <w:rPr>
                <w:rFonts w:ascii="Times New Roman" w:hAnsi="Times New Roman" w:cs="Times New Roman"/>
                <w:sz w:val="28"/>
                <w:szCs w:val="28"/>
              </w:rPr>
              <w:lastRenderedPageBreak/>
              <w:t>жилищно-коммунальных услуг в сочетании с оптимизацией затрат и обеспечением социальной защиты населения</w:t>
            </w:r>
          </w:p>
        </w:tc>
      </w:tr>
    </w:tbl>
    <w:p w:rsidR="006176F8" w:rsidRDefault="006176F8" w:rsidP="00D73C97">
      <w:pPr>
        <w:autoSpaceDE w:val="0"/>
        <w:autoSpaceDN w:val="0"/>
        <w:adjustRightInd w:val="0"/>
        <w:spacing w:after="0" w:line="240" w:lineRule="auto"/>
        <w:ind w:left="36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2906AA" w:rsidRDefault="002906AA" w:rsidP="00D73C97">
      <w:pPr>
        <w:autoSpaceDE w:val="0"/>
        <w:autoSpaceDN w:val="0"/>
        <w:adjustRightInd w:val="0"/>
        <w:spacing w:after="0" w:line="240" w:lineRule="auto"/>
        <w:ind w:left="360"/>
        <w:jc w:val="center"/>
        <w:outlineLvl w:val="1"/>
        <w:rPr>
          <w:rFonts w:ascii="Times New Roman" w:hAnsi="Times New Roman" w:cs="Times New Roman"/>
          <w:b/>
          <w:bCs/>
          <w:sz w:val="28"/>
          <w:szCs w:val="28"/>
        </w:rPr>
      </w:pPr>
      <w:r w:rsidRPr="004A0C7C">
        <w:rPr>
          <w:rFonts w:ascii="Times New Roman" w:hAnsi="Times New Roman" w:cs="Times New Roman"/>
          <w:b/>
          <w:bCs/>
          <w:sz w:val="28"/>
          <w:szCs w:val="28"/>
        </w:rPr>
        <w:t>1.Характеристика проблемы и обоснование необходимости решения ее программными методами</w:t>
      </w:r>
    </w:p>
    <w:p w:rsidR="006176F8" w:rsidRPr="004A0C7C" w:rsidRDefault="006176F8" w:rsidP="00D73C97">
      <w:pPr>
        <w:autoSpaceDE w:val="0"/>
        <w:autoSpaceDN w:val="0"/>
        <w:adjustRightInd w:val="0"/>
        <w:spacing w:after="0" w:line="240" w:lineRule="auto"/>
        <w:ind w:left="360"/>
        <w:jc w:val="center"/>
        <w:outlineLvl w:val="1"/>
        <w:rPr>
          <w:rFonts w:ascii="Times New Roman" w:hAnsi="Times New Roman" w:cs="Times New Roman"/>
          <w:b/>
          <w:bCs/>
          <w:sz w:val="28"/>
          <w:szCs w:val="28"/>
        </w:rPr>
      </w:pP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Особенности жилищно-коммунального комплекса обусловлены его социальной и экономической  значимостью, а также сложной системой взаимосвязей хозяйствующих субъектов и потребителей услуг, в первую очередь населения.</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Социальная значимость жилищно-коммунального комплекса состоит  в создании необходимых условий для комфортного и безопасного проживания граждан на территории города.</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Экономическая значимость жилищно-коммунального комплекса определяется постоянным потребительским спросом на работы  и услуги и высоким потенциалом для развития частного бизнеса.</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Жилищно-коммунальный комплекс представляет собой сложную систему социально-экономических отношений, интересов и взаимодействий органов государственной власти и местного самоуправления, предприятий и организаций, бизнеса и  населения, как потребителя жилищно-коммунальных услуг.</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 xml:space="preserve">Жилищно-коммунальный  комплекс включает в себя широкий круг деятельности по управлению многоотраслевым муниципальным хозяйством  </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Основную цель функционирования жилищно-коммунального комплекса можно сформулировать, как обеспечение эффективного  механизма,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Главная задача сферы ЖКХ состоит в том, чтобы все жители независимо от уровня дохода были обеспечены качественными услугами. Качество, объем, номенклатура оказываемых услуг должны соответствовать существующим социальным нормативам и стандартам. Показатели качества должны учитываться  при оценке деятельности предприятия ЖКХ.</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Основной проблемой в жилищно-коммунальном хозяйстве является высокий процент износа объектов коммунальной инфраструктуры. Реализация мероприятий программы позволит снизить урове</w:t>
      </w:r>
      <w:r w:rsidR="00F153B5">
        <w:rPr>
          <w:rFonts w:ascii="Times New Roman" w:hAnsi="Times New Roman" w:cs="Times New Roman"/>
          <w:sz w:val="28"/>
          <w:szCs w:val="28"/>
        </w:rPr>
        <w:t xml:space="preserve">нь износа объектов коммунальной </w:t>
      </w:r>
      <w:r w:rsidRPr="004A0C7C">
        <w:rPr>
          <w:rFonts w:ascii="Times New Roman" w:hAnsi="Times New Roman" w:cs="Times New Roman"/>
          <w:sz w:val="28"/>
          <w:szCs w:val="28"/>
        </w:rPr>
        <w:t>инфраструктуры,  повысить</w:t>
      </w:r>
      <w:r w:rsidRPr="004A0C7C">
        <w:rPr>
          <w:rFonts w:ascii="Times New Roman" w:hAnsi="Times New Roman" w:cs="Times New Roman"/>
          <w:sz w:val="28"/>
          <w:szCs w:val="28"/>
        </w:rPr>
        <w:br/>
        <w:t>качество предоставляемых коммунальных услуг.</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 xml:space="preserve">На решение проблемы капитального ремонта многоквартирных домов направлено выполнение Федерального </w:t>
      </w:r>
      <w:hyperlink r:id="rId8" w:history="1">
        <w:r w:rsidRPr="004A0C7C">
          <w:rPr>
            <w:rFonts w:ascii="Times New Roman" w:hAnsi="Times New Roman" w:cs="Times New Roman"/>
            <w:color w:val="0000FF"/>
            <w:sz w:val="28"/>
            <w:szCs w:val="28"/>
          </w:rPr>
          <w:t>закона</w:t>
        </w:r>
      </w:hyperlink>
      <w:r w:rsidRPr="004A0C7C">
        <w:rPr>
          <w:rFonts w:ascii="Times New Roman" w:hAnsi="Times New Roman" w:cs="Times New Roman"/>
          <w:sz w:val="28"/>
          <w:szCs w:val="28"/>
        </w:rPr>
        <w:t xml:space="preserve"> от 21.07.2007 № 185-ФЗ «О Фонде содействия реформированию жилищно-коммунального хозяйства», в </w:t>
      </w:r>
      <w:r w:rsidRPr="004A0C7C">
        <w:rPr>
          <w:rFonts w:ascii="Times New Roman" w:hAnsi="Times New Roman" w:cs="Times New Roman"/>
          <w:sz w:val="28"/>
          <w:szCs w:val="28"/>
        </w:rPr>
        <w:lastRenderedPageBreak/>
        <w:t xml:space="preserve">соответствии с которым разработана региональная программа  капитального ремонта  на период с 2014 по 2043 годы, </w:t>
      </w:r>
      <w:r w:rsidRPr="004A0C7C">
        <w:rPr>
          <w:rFonts w:ascii="Times New Roman" w:hAnsi="Times New Roman" w:cs="Times New Roman"/>
          <w:color w:val="000000"/>
          <w:sz w:val="28"/>
          <w:szCs w:val="28"/>
        </w:rPr>
        <w:t>утвержденная постановлением Губернатора Владимирской области от 30.12.2013 № 1502 «Об утверждении региональной программы капитального ремонта на период с 2014 по 2043 годы».</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В целях дальнейшего улучшения качества жизни населения, комплексного развития систем коммунальной инфраструктуры, снижения необоснованных затрат за счет принятия инвестиционных программ организаций коммунального комплекса, снижения нагрузки на потребителей и разработана настоящая программа.</w:t>
      </w:r>
    </w:p>
    <w:p w:rsidR="002906AA" w:rsidRPr="004A0C7C" w:rsidRDefault="002906AA" w:rsidP="00D73C97">
      <w:pPr>
        <w:autoSpaceDE w:val="0"/>
        <w:autoSpaceDN w:val="0"/>
        <w:adjustRightInd w:val="0"/>
        <w:spacing w:after="0" w:line="240" w:lineRule="auto"/>
        <w:outlineLvl w:val="1"/>
        <w:rPr>
          <w:rFonts w:ascii="Times New Roman" w:hAnsi="Times New Roman" w:cs="Times New Roman"/>
          <w:sz w:val="28"/>
          <w:szCs w:val="28"/>
        </w:rPr>
      </w:pPr>
    </w:p>
    <w:p w:rsidR="002906AA" w:rsidRPr="004A0C7C" w:rsidRDefault="002906AA" w:rsidP="00D73C97">
      <w:pPr>
        <w:autoSpaceDE w:val="0"/>
        <w:autoSpaceDN w:val="0"/>
        <w:adjustRightInd w:val="0"/>
        <w:spacing w:after="0" w:line="240" w:lineRule="auto"/>
        <w:ind w:left="360"/>
        <w:jc w:val="center"/>
        <w:outlineLvl w:val="1"/>
        <w:rPr>
          <w:rFonts w:ascii="Times New Roman" w:hAnsi="Times New Roman" w:cs="Times New Roman"/>
          <w:b/>
          <w:bCs/>
          <w:sz w:val="28"/>
          <w:szCs w:val="28"/>
        </w:rPr>
      </w:pPr>
      <w:r>
        <w:rPr>
          <w:rFonts w:ascii="Times New Roman" w:hAnsi="Times New Roman" w:cs="Times New Roman"/>
          <w:b/>
          <w:bCs/>
          <w:sz w:val="28"/>
          <w:szCs w:val="28"/>
        </w:rPr>
        <w:t>2.Основные цели,</w:t>
      </w:r>
      <w:r w:rsidRPr="004A0C7C">
        <w:rPr>
          <w:rFonts w:ascii="Times New Roman" w:hAnsi="Times New Roman" w:cs="Times New Roman"/>
          <w:b/>
          <w:bCs/>
          <w:sz w:val="28"/>
          <w:szCs w:val="28"/>
        </w:rPr>
        <w:t xml:space="preserve"> задачи </w:t>
      </w:r>
      <w:r>
        <w:rPr>
          <w:rFonts w:ascii="Times New Roman" w:hAnsi="Times New Roman" w:cs="Times New Roman"/>
          <w:b/>
          <w:bCs/>
          <w:sz w:val="28"/>
          <w:szCs w:val="28"/>
        </w:rPr>
        <w:t xml:space="preserve"> и показатели (индикаторы) их достижения, основные ожидаемые конечные результаты </w:t>
      </w:r>
      <w:r w:rsidRPr="004A0C7C">
        <w:rPr>
          <w:rFonts w:ascii="Times New Roman" w:hAnsi="Times New Roman" w:cs="Times New Roman"/>
          <w:b/>
          <w:bCs/>
          <w:sz w:val="28"/>
          <w:szCs w:val="28"/>
        </w:rPr>
        <w:t>программы, сроки и этапы ее реализации</w:t>
      </w:r>
    </w:p>
    <w:p w:rsidR="002906AA" w:rsidRPr="004A0C7C" w:rsidRDefault="002906AA" w:rsidP="00D73C97">
      <w:pPr>
        <w:autoSpaceDE w:val="0"/>
        <w:autoSpaceDN w:val="0"/>
        <w:adjustRightInd w:val="0"/>
        <w:spacing w:after="0" w:line="240" w:lineRule="auto"/>
        <w:ind w:left="720"/>
        <w:outlineLvl w:val="1"/>
        <w:rPr>
          <w:rFonts w:ascii="Times New Roman" w:hAnsi="Times New Roman" w:cs="Times New Roman"/>
          <w:b/>
          <w:bCs/>
          <w:sz w:val="28"/>
          <w:szCs w:val="28"/>
        </w:rPr>
      </w:pPr>
    </w:p>
    <w:p w:rsidR="002906AA"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Основные цели программы:</w:t>
      </w:r>
    </w:p>
    <w:p w:rsidR="0060796C" w:rsidRDefault="0060796C" w:rsidP="00330825">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11320E">
        <w:rPr>
          <w:rFonts w:ascii="Times New Roman" w:hAnsi="Times New Roman" w:cs="Times New Roman"/>
          <w:sz w:val="28"/>
          <w:szCs w:val="28"/>
        </w:rPr>
        <w:t>о</w:t>
      </w:r>
      <w:r w:rsidRPr="004A0C7C">
        <w:rPr>
          <w:rFonts w:ascii="Times New Roman" w:hAnsi="Times New Roman" w:cs="Times New Roman"/>
          <w:sz w:val="28"/>
          <w:szCs w:val="28"/>
        </w:rPr>
        <w:t>беспечение комплексного развития коммунальной инфраструктуры ЗАТО г. Радужный</w:t>
      </w:r>
      <w:r>
        <w:rPr>
          <w:rFonts w:ascii="Times New Roman" w:hAnsi="Times New Roman" w:cs="Times New Roman"/>
          <w:sz w:val="28"/>
          <w:szCs w:val="28"/>
        </w:rPr>
        <w:t xml:space="preserve"> Владимирской области</w:t>
      </w:r>
      <w:r w:rsidRPr="004A0C7C">
        <w:rPr>
          <w:rFonts w:ascii="Times New Roman" w:hAnsi="Times New Roman" w:cs="Times New Roman"/>
          <w:sz w:val="28"/>
          <w:szCs w:val="28"/>
        </w:rPr>
        <w:t>, создание комфортных условий проживания граждан</w:t>
      </w:r>
      <w:r w:rsidR="0011320E">
        <w:rPr>
          <w:rFonts w:ascii="Times New Roman" w:hAnsi="Times New Roman" w:cs="Times New Roman"/>
          <w:sz w:val="28"/>
          <w:szCs w:val="28"/>
        </w:rPr>
        <w:t>;</w:t>
      </w:r>
    </w:p>
    <w:p w:rsidR="002906AA" w:rsidRPr="004A0C7C" w:rsidRDefault="0060796C" w:rsidP="006079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rPr>
        <w:t>-</w:t>
      </w:r>
      <w:r w:rsidR="0011320E">
        <w:rPr>
          <w:rFonts w:ascii="Times New Roman" w:hAnsi="Times New Roman" w:cs="Times New Roman"/>
        </w:rPr>
        <w:t xml:space="preserve"> </w:t>
      </w:r>
      <w:r w:rsidR="0011320E">
        <w:rPr>
          <w:rFonts w:ascii="Times New Roman" w:hAnsi="Times New Roman" w:cs="Times New Roman"/>
          <w:sz w:val="28"/>
          <w:szCs w:val="28"/>
          <w:lang w:eastAsia="zh-CN"/>
        </w:rPr>
        <w:t>обеспечение финансовой устойчивости муниципальных унитарных предприятий ЗАТО г. Радужный.</w:t>
      </w:r>
    </w:p>
    <w:p w:rsidR="002906AA"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Основные задачи программы:</w:t>
      </w:r>
    </w:p>
    <w:p w:rsidR="0060796C" w:rsidRDefault="0060796C"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 модернизация объектов коммунальной инфраструктуры   муниципального образования;</w:t>
      </w:r>
    </w:p>
    <w:p w:rsidR="00A72CCB" w:rsidRDefault="0060796C" w:rsidP="003308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0C7C">
        <w:rPr>
          <w:rFonts w:ascii="Times New Roman" w:hAnsi="Times New Roman" w:cs="Times New Roman"/>
          <w:sz w:val="28"/>
          <w:szCs w:val="28"/>
        </w:rPr>
        <w:t xml:space="preserve">снижение тарифной нагрузки для населения;  </w:t>
      </w:r>
    </w:p>
    <w:p w:rsidR="00873F69" w:rsidRDefault="0060796C" w:rsidP="00873F69">
      <w:pPr>
        <w:widowControl w:val="0"/>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A0C7C">
        <w:rPr>
          <w:rFonts w:ascii="Times New Roman" w:hAnsi="Times New Roman" w:cs="Times New Roman"/>
          <w:sz w:val="28"/>
          <w:szCs w:val="28"/>
        </w:rPr>
        <w:t>создание условий для снижения издержек и повышения  качества предоставляемых жилищно-коммунальных услуг</w:t>
      </w:r>
      <w:r w:rsidR="0011320E">
        <w:rPr>
          <w:rFonts w:ascii="Times New Roman" w:hAnsi="Times New Roman" w:cs="Times New Roman"/>
          <w:sz w:val="28"/>
          <w:szCs w:val="28"/>
        </w:rPr>
        <w:t>;</w:t>
      </w:r>
      <w:r w:rsidRPr="004A0C7C">
        <w:rPr>
          <w:rFonts w:ascii="Times New Roman" w:hAnsi="Times New Roman" w:cs="Times New Roman"/>
          <w:sz w:val="28"/>
          <w:szCs w:val="28"/>
        </w:rPr>
        <w:t xml:space="preserve">   </w:t>
      </w:r>
    </w:p>
    <w:p w:rsidR="00873F69" w:rsidRDefault="00873F69" w:rsidP="00873F69">
      <w:pPr>
        <w:autoSpaceDE w:val="0"/>
        <w:autoSpaceDN w:val="0"/>
        <w:adjustRightInd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повышение эффективности осуществления контроля за деятельностью МУП ЗАТО г. Радужный</w:t>
      </w:r>
      <w:r w:rsidR="009D6535">
        <w:rPr>
          <w:rFonts w:ascii="Times New Roman" w:hAnsi="Times New Roman" w:cs="Times New Roman"/>
          <w:color w:val="000000"/>
          <w:sz w:val="28"/>
          <w:szCs w:val="28"/>
          <w:shd w:val="clear" w:color="auto" w:fill="FFFFFF"/>
        </w:rPr>
        <w:t>.</w:t>
      </w:r>
    </w:p>
    <w:p w:rsidR="009D6535" w:rsidRDefault="009D6535" w:rsidP="009D6535">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Разработка поэтапных действий:</w:t>
      </w:r>
      <w:r w:rsidR="00A554E3">
        <w:rPr>
          <w:rFonts w:ascii="Times New Roman" w:hAnsi="Times New Roman" w:cs="Times New Roman"/>
          <w:sz w:val="28"/>
          <w:szCs w:val="28"/>
        </w:rPr>
        <w:t xml:space="preserve"> </w:t>
      </w:r>
    </w:p>
    <w:p w:rsidR="00A554E3" w:rsidRDefault="00A554E3" w:rsidP="00A554E3">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оздоровлению  и выходу из финансового кризиса для  восстановления платежеспособности </w:t>
      </w:r>
      <w:r>
        <w:rPr>
          <w:rFonts w:ascii="Times New Roman" w:hAnsi="Times New Roman" w:cs="Times New Roman"/>
          <w:sz w:val="28"/>
          <w:szCs w:val="28"/>
          <w:lang w:eastAsia="zh-CN"/>
        </w:rPr>
        <w:t xml:space="preserve">МУП </w:t>
      </w:r>
      <w:r>
        <w:rPr>
          <w:rFonts w:ascii="Times New Roman" w:hAnsi="Times New Roman" w:cs="Times New Roman"/>
          <w:color w:val="000000"/>
          <w:sz w:val="28"/>
          <w:szCs w:val="28"/>
          <w:shd w:val="clear" w:color="auto" w:fill="FFFFFF"/>
        </w:rPr>
        <w:t xml:space="preserve"> ЗАТО г. Радужный,</w:t>
      </w:r>
      <w:r>
        <w:rPr>
          <w:rFonts w:ascii="Times New Roman" w:hAnsi="Times New Roman" w:cs="Times New Roman"/>
          <w:sz w:val="28"/>
          <w:szCs w:val="28"/>
        </w:rPr>
        <w:t xml:space="preserve"> </w:t>
      </w:r>
    </w:p>
    <w:p w:rsidR="00A554E3" w:rsidRDefault="00A554E3" w:rsidP="00A554E3">
      <w:pPr>
        <w:widowControl w:val="0"/>
        <w:autoSpaceDE w:val="0"/>
        <w:autoSpaceDN w:val="0"/>
        <w:adjustRightInd w:val="0"/>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по предупреждению процедур, приводящих к банкротству предприятия</w:t>
      </w:r>
      <w:r>
        <w:rPr>
          <w:rFonts w:ascii="Times New Roman" w:hAnsi="Times New Roman" w:cs="Times New Roman"/>
          <w:color w:val="000000"/>
          <w:sz w:val="28"/>
          <w:szCs w:val="28"/>
          <w:shd w:val="clear" w:color="auto" w:fill="FFFFFF"/>
        </w:rPr>
        <w:t>;</w:t>
      </w:r>
    </w:p>
    <w:p w:rsidR="00A554E3" w:rsidRDefault="00A554E3" w:rsidP="009D6535">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по  предупреждению кризисной ситуации МУП в связи </w:t>
      </w:r>
      <w:r>
        <w:rPr>
          <w:rFonts w:ascii="Times New Roman" w:hAnsi="Times New Roman" w:cs="Times New Roman"/>
          <w:sz w:val="28"/>
          <w:szCs w:val="28"/>
        </w:rPr>
        <w:t xml:space="preserve">  с объявленной пандемией     </w:t>
      </w:r>
      <w:r>
        <w:rPr>
          <w:rFonts w:ascii="Times New Roman" w:hAnsi="Times New Roman" w:cs="Times New Roman"/>
          <w:bCs/>
          <w:sz w:val="28"/>
          <w:szCs w:val="28"/>
        </w:rPr>
        <w:t xml:space="preserve"> </w:t>
      </w:r>
      <w:r>
        <w:rPr>
          <w:rStyle w:val="extended-textshort"/>
          <w:rFonts w:ascii="Times New Roman" w:hAnsi="Times New Roman" w:cs="Times New Roman"/>
          <w:bCs/>
          <w:sz w:val="28"/>
          <w:szCs w:val="28"/>
        </w:rPr>
        <w:t>коронавирусной</w:t>
      </w:r>
      <w:r>
        <w:rPr>
          <w:rStyle w:val="extended-textshort"/>
          <w:rFonts w:ascii="Times New Roman" w:hAnsi="Times New Roman" w:cs="Times New Roman"/>
          <w:sz w:val="28"/>
          <w:szCs w:val="28"/>
        </w:rPr>
        <w:t xml:space="preserve"> инфекции COVID-19.</w:t>
      </w:r>
    </w:p>
    <w:p w:rsidR="002906AA" w:rsidRPr="004A0C7C" w:rsidRDefault="00873F69" w:rsidP="00873F6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906AA" w:rsidRPr="004A0C7C">
        <w:rPr>
          <w:rFonts w:ascii="Times New Roman" w:hAnsi="Times New Roman" w:cs="Times New Roman"/>
          <w:sz w:val="28"/>
          <w:szCs w:val="28"/>
        </w:rPr>
        <w:t xml:space="preserve">Исходя из анализа существующего положения дел в жилищно-коммунальном комплексе ЗАТО г. Радужный </w:t>
      </w:r>
      <w:r w:rsidR="002906AA">
        <w:rPr>
          <w:rFonts w:ascii="Times New Roman" w:hAnsi="Times New Roman" w:cs="Times New Roman"/>
          <w:sz w:val="28"/>
          <w:szCs w:val="28"/>
        </w:rPr>
        <w:t>Владимирской области</w:t>
      </w:r>
      <w:r w:rsidR="0060796C">
        <w:rPr>
          <w:rFonts w:ascii="Times New Roman" w:hAnsi="Times New Roman" w:cs="Times New Roman"/>
          <w:sz w:val="28"/>
          <w:szCs w:val="28"/>
        </w:rPr>
        <w:t xml:space="preserve"> </w:t>
      </w:r>
      <w:r w:rsidR="002906AA" w:rsidRPr="004A0C7C">
        <w:rPr>
          <w:rFonts w:ascii="Times New Roman" w:hAnsi="Times New Roman" w:cs="Times New Roman"/>
          <w:sz w:val="28"/>
          <w:szCs w:val="28"/>
        </w:rPr>
        <w:t>и целей настоящей программы предусматриваются основные направления ее реализации:</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lastRenderedPageBreak/>
        <w:t>- содействие комплексному развитию систем коммунальной инфраструктуры ЗАТО г. Радужный</w:t>
      </w:r>
      <w:r>
        <w:rPr>
          <w:rFonts w:ascii="Times New Roman" w:hAnsi="Times New Roman" w:cs="Times New Roman"/>
          <w:sz w:val="28"/>
          <w:szCs w:val="28"/>
        </w:rPr>
        <w:t xml:space="preserve"> Владимирской области</w:t>
      </w:r>
      <w:r w:rsidRPr="004A0C7C">
        <w:rPr>
          <w:rFonts w:ascii="Times New Roman" w:hAnsi="Times New Roman" w:cs="Times New Roman"/>
          <w:sz w:val="28"/>
          <w:szCs w:val="28"/>
        </w:rPr>
        <w:t>;</w:t>
      </w:r>
    </w:p>
    <w:p w:rsidR="002906AA" w:rsidRPr="004A0C7C" w:rsidRDefault="002906AA" w:rsidP="0022211D">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 города:</w:t>
      </w:r>
    </w:p>
    <w:p w:rsidR="002906AA" w:rsidRPr="004A0C7C" w:rsidRDefault="002906AA" w:rsidP="0022211D">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  обеспечение эффективного  механизма функционирования жилищно-коммунального комплекса,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rsidR="0060796C" w:rsidRDefault="002906AA" w:rsidP="002D3FB7">
      <w:pPr>
        <w:autoSpaceDE w:val="0"/>
        <w:autoSpaceDN w:val="0"/>
        <w:adjustRightInd w:val="0"/>
        <w:spacing w:after="0" w:line="240" w:lineRule="auto"/>
        <w:jc w:val="both"/>
        <w:outlineLvl w:val="1"/>
        <w:rPr>
          <w:rFonts w:ascii="Times New Roman" w:hAnsi="Times New Roman" w:cs="Times New Roman"/>
          <w:sz w:val="28"/>
          <w:szCs w:val="28"/>
        </w:rPr>
      </w:pPr>
      <w:r w:rsidRPr="004A0C7C">
        <w:rPr>
          <w:rFonts w:ascii="Times New Roman" w:hAnsi="Times New Roman" w:cs="Times New Roman"/>
          <w:sz w:val="28"/>
          <w:szCs w:val="28"/>
        </w:rPr>
        <w:t xml:space="preserve">       Целевые показатели (индикаторы), критерии оценки программы</w:t>
      </w:r>
      <w:r w:rsidR="0060796C">
        <w:rPr>
          <w:rFonts w:ascii="Times New Roman" w:hAnsi="Times New Roman" w:cs="Times New Roman"/>
          <w:sz w:val="28"/>
          <w:szCs w:val="28"/>
        </w:rPr>
        <w:t>:</w:t>
      </w:r>
      <w:r w:rsidR="0060796C" w:rsidRPr="0060796C">
        <w:rPr>
          <w:rFonts w:ascii="Times New Roman" w:hAnsi="Times New Roman" w:cs="Times New Roman"/>
          <w:sz w:val="28"/>
          <w:szCs w:val="28"/>
        </w:rPr>
        <w:t xml:space="preserve"> </w:t>
      </w:r>
      <w:r w:rsidR="0060796C">
        <w:rPr>
          <w:rFonts w:ascii="Times New Roman" w:hAnsi="Times New Roman" w:cs="Times New Roman"/>
          <w:sz w:val="28"/>
          <w:szCs w:val="28"/>
        </w:rPr>
        <w:t xml:space="preserve">  </w:t>
      </w:r>
    </w:p>
    <w:p w:rsidR="0060796C" w:rsidRDefault="0060796C" w:rsidP="002D3FB7">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доступность для   </w:t>
      </w:r>
      <w:r w:rsidRPr="004A0C7C">
        <w:rPr>
          <w:rFonts w:ascii="Times New Roman" w:hAnsi="Times New Roman" w:cs="Times New Roman"/>
          <w:sz w:val="28"/>
          <w:szCs w:val="28"/>
        </w:rPr>
        <w:t>потребителей товаров и услуг организаций коммунального комплекса;</w:t>
      </w:r>
    </w:p>
    <w:p w:rsidR="00DB2C4F" w:rsidRDefault="00DB2C4F" w:rsidP="002D3FB7">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отсутствие просроченной кредиторской задолженности МУП ЗАТО г. Радужный.</w:t>
      </w:r>
    </w:p>
    <w:p w:rsidR="002906AA" w:rsidRPr="004A0C7C" w:rsidRDefault="0060796C" w:rsidP="002D3FB7">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Более детально ц</w:t>
      </w:r>
      <w:r w:rsidRPr="004A0C7C">
        <w:rPr>
          <w:rFonts w:ascii="Times New Roman" w:hAnsi="Times New Roman" w:cs="Times New Roman"/>
          <w:sz w:val="28"/>
          <w:szCs w:val="28"/>
        </w:rPr>
        <w:t>елевые показатели (индикаторы)</w:t>
      </w:r>
      <w:r>
        <w:rPr>
          <w:rFonts w:ascii="Times New Roman" w:hAnsi="Times New Roman" w:cs="Times New Roman"/>
          <w:sz w:val="28"/>
          <w:szCs w:val="28"/>
        </w:rPr>
        <w:t xml:space="preserve"> </w:t>
      </w:r>
      <w:r w:rsidR="002906AA" w:rsidRPr="004A0C7C">
        <w:rPr>
          <w:rFonts w:ascii="Times New Roman" w:hAnsi="Times New Roman" w:cs="Times New Roman"/>
          <w:sz w:val="28"/>
          <w:szCs w:val="28"/>
        </w:rPr>
        <w:t>опр</w:t>
      </w:r>
      <w:r w:rsidR="002906AA">
        <w:rPr>
          <w:rFonts w:ascii="Times New Roman" w:hAnsi="Times New Roman" w:cs="Times New Roman"/>
          <w:sz w:val="28"/>
          <w:szCs w:val="28"/>
        </w:rPr>
        <w:t xml:space="preserve">еделены в разделе 2. </w:t>
      </w:r>
      <w:r w:rsidR="002906AA" w:rsidRPr="004D11DE">
        <w:rPr>
          <w:rFonts w:ascii="Times New Roman" w:hAnsi="Times New Roman" w:cs="Times New Roman"/>
          <w:sz w:val="28"/>
          <w:szCs w:val="28"/>
        </w:rPr>
        <w:t>«</w:t>
      </w:r>
      <w:r w:rsidR="002906AA">
        <w:rPr>
          <w:rFonts w:ascii="Times New Roman" w:hAnsi="Times New Roman" w:cs="Times New Roman"/>
          <w:sz w:val="28"/>
          <w:szCs w:val="28"/>
        </w:rPr>
        <w:t>Основные цели,</w:t>
      </w:r>
      <w:r w:rsidR="002906AA" w:rsidRPr="004D11DE">
        <w:rPr>
          <w:rFonts w:ascii="Times New Roman" w:hAnsi="Times New Roman" w:cs="Times New Roman"/>
          <w:sz w:val="28"/>
          <w:szCs w:val="28"/>
        </w:rPr>
        <w:t xml:space="preserve"> задачи</w:t>
      </w:r>
      <w:r w:rsidR="002906AA">
        <w:rPr>
          <w:rFonts w:ascii="Times New Roman" w:hAnsi="Times New Roman" w:cs="Times New Roman"/>
          <w:sz w:val="28"/>
          <w:szCs w:val="28"/>
        </w:rPr>
        <w:t xml:space="preserve"> и </w:t>
      </w:r>
      <w:r w:rsidR="002906AA" w:rsidRPr="004D11DE">
        <w:rPr>
          <w:rFonts w:ascii="Times New Roman" w:hAnsi="Times New Roman" w:cs="Times New Roman"/>
          <w:sz w:val="28"/>
          <w:szCs w:val="28"/>
        </w:rPr>
        <w:t>показатели (индикаторы) их достижения, основные ожидаемые конечные результаты подпрограммы, сроки</w:t>
      </w:r>
      <w:r w:rsidR="002906AA" w:rsidRPr="004A0C7C">
        <w:rPr>
          <w:rFonts w:ascii="Times New Roman" w:hAnsi="Times New Roman" w:cs="Times New Roman"/>
          <w:sz w:val="28"/>
          <w:szCs w:val="28"/>
        </w:rPr>
        <w:t xml:space="preserve"> и этапы ее реализации» подпрограмм.</w:t>
      </w:r>
    </w:p>
    <w:p w:rsidR="002906AA" w:rsidRPr="004A0C7C" w:rsidRDefault="002906AA" w:rsidP="002D3FB7">
      <w:pPr>
        <w:autoSpaceDE w:val="0"/>
        <w:autoSpaceDN w:val="0"/>
        <w:adjustRightInd w:val="0"/>
        <w:spacing w:after="0" w:line="240" w:lineRule="auto"/>
        <w:jc w:val="both"/>
        <w:rPr>
          <w:rFonts w:ascii="Times New Roman" w:hAnsi="Times New Roman" w:cs="Times New Roman"/>
          <w:sz w:val="28"/>
          <w:szCs w:val="28"/>
        </w:rPr>
      </w:pPr>
    </w:p>
    <w:p w:rsidR="002906AA" w:rsidRPr="000B40FB" w:rsidRDefault="002906AA" w:rsidP="00981AE9">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 xml:space="preserve">Сроки реализации </w:t>
      </w:r>
      <w:r w:rsidR="002D44CB">
        <w:rPr>
          <w:rFonts w:ascii="Times New Roman" w:hAnsi="Times New Roman" w:cs="Times New Roman"/>
          <w:sz w:val="28"/>
          <w:szCs w:val="28"/>
        </w:rPr>
        <w:t>программы 2017-2023</w:t>
      </w:r>
      <w:r w:rsidRPr="00252FC5">
        <w:rPr>
          <w:rFonts w:ascii="Times New Roman" w:hAnsi="Times New Roman" w:cs="Times New Roman"/>
          <w:sz w:val="28"/>
          <w:szCs w:val="28"/>
        </w:rPr>
        <w:t xml:space="preserve"> годы: 1 этап – 2017 год,                        2 этап – 2018 год, 3 этап – 2019 год</w:t>
      </w:r>
      <w:r w:rsidR="000B40FB" w:rsidRPr="00252FC5">
        <w:rPr>
          <w:rFonts w:ascii="Times New Roman" w:hAnsi="Times New Roman" w:cs="Times New Roman"/>
          <w:sz w:val="28"/>
          <w:szCs w:val="28"/>
        </w:rPr>
        <w:t>, 4 этап -2020 год</w:t>
      </w:r>
      <w:r w:rsidR="003F1188">
        <w:rPr>
          <w:rFonts w:ascii="Times New Roman" w:hAnsi="Times New Roman" w:cs="Times New Roman"/>
          <w:sz w:val="28"/>
          <w:szCs w:val="28"/>
        </w:rPr>
        <w:t>, 5 этап – 2021</w:t>
      </w:r>
      <w:r w:rsidR="003F1188" w:rsidRPr="00252FC5">
        <w:rPr>
          <w:rFonts w:ascii="Times New Roman" w:hAnsi="Times New Roman" w:cs="Times New Roman"/>
          <w:sz w:val="28"/>
          <w:szCs w:val="28"/>
        </w:rPr>
        <w:t xml:space="preserve"> год</w:t>
      </w:r>
      <w:r w:rsidR="00F84F8D">
        <w:rPr>
          <w:rFonts w:ascii="Times New Roman" w:hAnsi="Times New Roman" w:cs="Times New Roman"/>
          <w:sz w:val="28"/>
          <w:szCs w:val="28"/>
        </w:rPr>
        <w:t>, 6 этап – 2022</w:t>
      </w:r>
      <w:r w:rsidR="00F84F8D" w:rsidRPr="00252FC5">
        <w:rPr>
          <w:rFonts w:ascii="Times New Roman" w:hAnsi="Times New Roman" w:cs="Times New Roman"/>
          <w:sz w:val="28"/>
          <w:szCs w:val="28"/>
        </w:rPr>
        <w:t xml:space="preserve"> год</w:t>
      </w:r>
      <w:r w:rsidR="002D44CB">
        <w:rPr>
          <w:rFonts w:ascii="Times New Roman" w:hAnsi="Times New Roman" w:cs="Times New Roman"/>
          <w:sz w:val="28"/>
          <w:szCs w:val="28"/>
        </w:rPr>
        <w:t>, 7  этап – 2023 год</w:t>
      </w:r>
      <w:r w:rsidR="00F84F8D">
        <w:rPr>
          <w:rFonts w:ascii="Times New Roman" w:hAnsi="Times New Roman" w:cs="Times New Roman"/>
          <w:sz w:val="28"/>
          <w:szCs w:val="28"/>
        </w:rPr>
        <w:t xml:space="preserve"> </w:t>
      </w:r>
      <w:r w:rsidR="003F1188">
        <w:rPr>
          <w:rFonts w:ascii="Times New Roman" w:hAnsi="Times New Roman" w:cs="Times New Roman"/>
          <w:sz w:val="28"/>
          <w:szCs w:val="28"/>
        </w:rPr>
        <w:t>.</w:t>
      </w:r>
    </w:p>
    <w:p w:rsidR="002906AA" w:rsidRPr="00981AE9" w:rsidRDefault="002906AA" w:rsidP="00981AE9">
      <w:pPr>
        <w:autoSpaceDE w:val="0"/>
        <w:autoSpaceDN w:val="0"/>
        <w:adjustRightInd w:val="0"/>
        <w:spacing w:after="0" w:line="240" w:lineRule="auto"/>
        <w:ind w:firstLine="540"/>
        <w:jc w:val="both"/>
        <w:rPr>
          <w:rFonts w:ascii="Times New Roman" w:hAnsi="Times New Roman" w:cs="Times New Roman"/>
          <w:sz w:val="28"/>
          <w:szCs w:val="28"/>
        </w:rPr>
      </w:pPr>
    </w:p>
    <w:p w:rsidR="0099425E" w:rsidRDefault="0099425E" w:rsidP="004A0C7C">
      <w:pPr>
        <w:adjustRightInd w:val="0"/>
        <w:spacing w:line="240" w:lineRule="auto"/>
        <w:ind w:left="360"/>
        <w:jc w:val="center"/>
        <w:outlineLvl w:val="1"/>
        <w:rPr>
          <w:rFonts w:ascii="Times New Roman" w:hAnsi="Times New Roman" w:cs="Times New Roman"/>
          <w:b/>
          <w:bCs/>
          <w:sz w:val="28"/>
          <w:szCs w:val="28"/>
        </w:rPr>
        <w:sectPr w:rsidR="0099425E" w:rsidSect="00041D6B">
          <w:headerReference w:type="even" r:id="rId9"/>
          <w:headerReference w:type="default" r:id="rId10"/>
          <w:footerReference w:type="even" r:id="rId11"/>
          <w:footerReference w:type="default" r:id="rId12"/>
          <w:headerReference w:type="first" r:id="rId13"/>
          <w:footerReference w:type="first" r:id="rId14"/>
          <w:pgSz w:w="11906" w:h="16838" w:code="9"/>
          <w:pgMar w:top="510" w:right="851" w:bottom="295" w:left="1418" w:header="709" w:footer="709" w:gutter="0"/>
          <w:cols w:space="708"/>
          <w:titlePg/>
          <w:docGrid w:linePitch="360"/>
        </w:sectPr>
      </w:pPr>
    </w:p>
    <w:p w:rsidR="002906AA" w:rsidRDefault="008C75EC" w:rsidP="0085702B">
      <w:pPr>
        <w:adjustRightInd w:val="0"/>
        <w:spacing w:after="0" w:line="240" w:lineRule="auto"/>
        <w:outlineLvl w:val="1"/>
        <w:rPr>
          <w:rFonts w:ascii="Times New Roman" w:hAnsi="Times New Roman" w:cs="Times New Roman"/>
          <w:b/>
          <w:bCs/>
          <w:sz w:val="28"/>
          <w:szCs w:val="28"/>
        </w:rPr>
      </w:pPr>
      <w:r>
        <w:rPr>
          <w:rFonts w:ascii="Times New Roman" w:hAnsi="Times New Roman" w:cs="Times New Roman"/>
          <w:b/>
          <w:bCs/>
          <w:sz w:val="28"/>
          <w:szCs w:val="28"/>
        </w:rPr>
        <w:lastRenderedPageBreak/>
        <w:t xml:space="preserve">                                                                     3. Ресурсное обеспечение реализации программы</w:t>
      </w:r>
    </w:p>
    <w:tbl>
      <w:tblPr>
        <w:tblW w:w="16173" w:type="dxa"/>
        <w:tblInd w:w="95" w:type="dxa"/>
        <w:tblLayout w:type="fixed"/>
        <w:tblLook w:val="04A0" w:firstRow="1" w:lastRow="0" w:firstColumn="1" w:lastColumn="0" w:noHBand="0" w:noVBand="1"/>
      </w:tblPr>
      <w:tblGrid>
        <w:gridCol w:w="585"/>
        <w:gridCol w:w="4248"/>
        <w:gridCol w:w="1559"/>
        <w:gridCol w:w="2018"/>
        <w:gridCol w:w="1258"/>
        <w:gridCol w:w="1758"/>
        <w:gridCol w:w="1965"/>
        <w:gridCol w:w="1081"/>
        <w:gridCol w:w="1701"/>
      </w:tblGrid>
      <w:tr w:rsidR="000852F1" w:rsidRPr="000852F1" w:rsidTr="000852F1">
        <w:trPr>
          <w:trHeight w:val="481"/>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18"/>
                <w:szCs w:val="18"/>
                <w:lang w:eastAsia="ru-RU"/>
              </w:rPr>
            </w:pPr>
            <w:r w:rsidRPr="000852F1">
              <w:rPr>
                <w:rFonts w:ascii="Times New Roman" w:eastAsia="Times New Roman" w:hAnsi="Times New Roman" w:cs="Times New Roman"/>
                <w:color w:val="000000"/>
                <w:sz w:val="18"/>
                <w:szCs w:val="18"/>
                <w:lang w:eastAsia="ru-RU"/>
              </w:rPr>
              <w:t>№ п/п</w:t>
            </w:r>
          </w:p>
        </w:tc>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Наименование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Срок  исполнения (год)</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Объем финансирования,     (тыс. руб.)</w:t>
            </w:r>
          </w:p>
        </w:tc>
        <w:tc>
          <w:tcPr>
            <w:tcW w:w="4981" w:type="dxa"/>
            <w:gridSpan w:val="3"/>
            <w:tcBorders>
              <w:top w:val="single" w:sz="4" w:space="0" w:color="auto"/>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В том числе:</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2F1" w:rsidRPr="00492751" w:rsidRDefault="000852F1" w:rsidP="000852F1">
            <w:pPr>
              <w:spacing w:after="0" w:line="240" w:lineRule="auto"/>
              <w:jc w:val="center"/>
              <w:rPr>
                <w:rFonts w:ascii="Times New Roman" w:eastAsia="Times New Roman" w:hAnsi="Times New Roman" w:cs="Times New Roman"/>
                <w:color w:val="000000"/>
                <w:lang w:eastAsia="ru-RU"/>
              </w:rPr>
            </w:pPr>
            <w:r w:rsidRPr="00492751">
              <w:rPr>
                <w:rFonts w:ascii="Times New Roman" w:eastAsia="Times New Roman" w:hAnsi="Times New Roman" w:cs="Times New Roman"/>
                <w:color w:val="000000"/>
                <w:lang w:eastAsia="ru-RU"/>
              </w:rPr>
              <w:t>Внебюджетные средства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2F1" w:rsidRPr="00492751" w:rsidRDefault="000852F1" w:rsidP="000852F1">
            <w:pPr>
              <w:spacing w:after="0" w:line="240" w:lineRule="auto"/>
              <w:jc w:val="center"/>
              <w:rPr>
                <w:rFonts w:ascii="Times New Roman" w:eastAsia="Times New Roman" w:hAnsi="Times New Roman" w:cs="Times New Roman"/>
                <w:color w:val="000000"/>
                <w:lang w:eastAsia="ru-RU"/>
              </w:rPr>
            </w:pPr>
            <w:r w:rsidRPr="00492751">
              <w:rPr>
                <w:rFonts w:ascii="Times New Roman" w:eastAsia="Times New Roman" w:hAnsi="Times New Roman" w:cs="Times New Roman"/>
                <w:color w:val="000000"/>
                <w:lang w:eastAsia="ru-RU"/>
              </w:rPr>
              <w:t>Исполнители, соисполнители,  ответственные  за реализацию  программы</w:t>
            </w:r>
          </w:p>
        </w:tc>
      </w:tr>
      <w:tr w:rsidR="000852F1" w:rsidRPr="000852F1" w:rsidTr="000852F1">
        <w:trPr>
          <w:trHeight w:val="301"/>
        </w:trPr>
        <w:tc>
          <w:tcPr>
            <w:tcW w:w="585"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18"/>
                <w:szCs w:val="18"/>
                <w:lang w:eastAsia="ru-RU"/>
              </w:rPr>
            </w:pPr>
          </w:p>
        </w:tc>
        <w:tc>
          <w:tcPr>
            <w:tcW w:w="4248"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lang w:eastAsia="ru-RU"/>
              </w:rPr>
            </w:pPr>
            <w:r w:rsidRPr="000852F1">
              <w:rPr>
                <w:rFonts w:ascii="Times New Roman" w:eastAsia="Times New Roman" w:hAnsi="Times New Roman" w:cs="Times New Roman"/>
                <w:color w:val="000000"/>
                <w:lang w:eastAsia="ru-RU"/>
              </w:rPr>
              <w:t>Субвенции</w:t>
            </w:r>
          </w:p>
        </w:tc>
        <w:tc>
          <w:tcPr>
            <w:tcW w:w="3723" w:type="dxa"/>
            <w:gridSpan w:val="2"/>
            <w:tcBorders>
              <w:top w:val="single" w:sz="4" w:space="0" w:color="auto"/>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lang w:eastAsia="ru-RU"/>
              </w:rPr>
            </w:pPr>
            <w:r w:rsidRPr="000852F1">
              <w:rPr>
                <w:rFonts w:ascii="Times New Roman" w:eastAsia="Times New Roman" w:hAnsi="Times New Roman" w:cs="Times New Roman"/>
                <w:color w:val="000000"/>
                <w:lang w:eastAsia="ru-RU"/>
              </w:rPr>
              <w:t>Собственных доходов:</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r>
      <w:tr w:rsidR="000852F1" w:rsidRPr="000852F1" w:rsidTr="000852F1">
        <w:trPr>
          <w:trHeight w:val="864"/>
        </w:trPr>
        <w:tc>
          <w:tcPr>
            <w:tcW w:w="585"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18"/>
                <w:szCs w:val="18"/>
                <w:lang w:eastAsia="ru-RU"/>
              </w:rPr>
            </w:pPr>
          </w:p>
        </w:tc>
        <w:tc>
          <w:tcPr>
            <w:tcW w:w="4248"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c>
          <w:tcPr>
            <w:tcW w:w="1258" w:type="dxa"/>
            <w:vMerge/>
            <w:tcBorders>
              <w:top w:val="nil"/>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lang w:eastAsia="ru-RU"/>
              </w:rPr>
            </w:pPr>
          </w:p>
        </w:tc>
        <w:tc>
          <w:tcPr>
            <w:tcW w:w="1758"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both"/>
              <w:rPr>
                <w:rFonts w:ascii="Times New Roman" w:eastAsia="Times New Roman" w:hAnsi="Times New Roman" w:cs="Times New Roman"/>
                <w:color w:val="000000"/>
                <w:lang w:eastAsia="ru-RU"/>
              </w:rPr>
            </w:pPr>
            <w:r w:rsidRPr="000852F1">
              <w:rPr>
                <w:rFonts w:ascii="Times New Roman" w:eastAsia="Times New Roman" w:hAnsi="Times New Roman" w:cs="Times New Roman"/>
                <w:color w:val="000000"/>
                <w:lang w:eastAsia="ru-RU"/>
              </w:rPr>
              <w:t>Субсидии, иные межбюджетные, трансферты</w:t>
            </w:r>
          </w:p>
        </w:tc>
        <w:tc>
          <w:tcPr>
            <w:tcW w:w="1965"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rPr>
                <w:rFonts w:ascii="Times New Roman" w:eastAsia="Times New Roman" w:hAnsi="Times New Roman" w:cs="Times New Roman"/>
                <w:color w:val="000000"/>
                <w:lang w:eastAsia="ru-RU"/>
              </w:rPr>
            </w:pPr>
            <w:r w:rsidRPr="000852F1">
              <w:rPr>
                <w:rFonts w:ascii="Times New Roman" w:eastAsia="Times New Roman" w:hAnsi="Times New Roman" w:cs="Times New Roman"/>
                <w:color w:val="000000"/>
                <w:lang w:eastAsia="ru-RU"/>
              </w:rPr>
              <w:t>Другие собственные доходы</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52F1" w:rsidRPr="000852F1" w:rsidRDefault="000852F1" w:rsidP="000852F1">
            <w:pPr>
              <w:spacing w:after="0" w:line="240" w:lineRule="auto"/>
              <w:rPr>
                <w:rFonts w:ascii="Times New Roman" w:eastAsia="Times New Roman" w:hAnsi="Times New Roman" w:cs="Times New Roman"/>
                <w:color w:val="000000"/>
                <w:sz w:val="24"/>
                <w:szCs w:val="24"/>
                <w:lang w:eastAsia="ru-RU"/>
              </w:rPr>
            </w:pPr>
          </w:p>
        </w:tc>
      </w:tr>
      <w:tr w:rsidR="000852F1" w:rsidRPr="000852F1" w:rsidTr="000852F1">
        <w:trPr>
          <w:trHeight w:val="301"/>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1</w:t>
            </w:r>
          </w:p>
        </w:tc>
        <w:tc>
          <w:tcPr>
            <w:tcW w:w="4248"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3</w:t>
            </w:r>
          </w:p>
        </w:tc>
        <w:tc>
          <w:tcPr>
            <w:tcW w:w="2018"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4</w:t>
            </w:r>
          </w:p>
        </w:tc>
        <w:tc>
          <w:tcPr>
            <w:tcW w:w="1258"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5</w:t>
            </w:r>
          </w:p>
        </w:tc>
        <w:tc>
          <w:tcPr>
            <w:tcW w:w="1758"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6</w:t>
            </w:r>
          </w:p>
        </w:tc>
        <w:tc>
          <w:tcPr>
            <w:tcW w:w="1965"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7</w:t>
            </w:r>
          </w:p>
        </w:tc>
        <w:tc>
          <w:tcPr>
            <w:tcW w:w="1081"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0"/>
                <w:szCs w:val="20"/>
                <w:lang w:eastAsia="ru-RU"/>
              </w:rPr>
            </w:pPr>
            <w:r w:rsidRPr="000852F1">
              <w:rPr>
                <w:rFonts w:ascii="Times New Roman" w:eastAsia="Times New Roman" w:hAnsi="Times New Roman" w:cs="Times New Roman"/>
                <w:color w:val="000000"/>
                <w:sz w:val="20"/>
                <w:szCs w:val="20"/>
                <w:lang w:eastAsia="ru-RU"/>
              </w:rPr>
              <w:t>9</w:t>
            </w:r>
          </w:p>
        </w:tc>
      </w:tr>
      <w:tr w:rsidR="000852F1" w:rsidRPr="000852F1" w:rsidTr="00D14143">
        <w:trPr>
          <w:trHeight w:val="952"/>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right"/>
              <w:rPr>
                <w:rFonts w:ascii="Times New Roman" w:eastAsia="Times New Roman" w:hAnsi="Times New Roman" w:cs="Times New Roman"/>
                <w:color w:val="000000"/>
                <w:sz w:val="18"/>
                <w:szCs w:val="18"/>
                <w:lang w:eastAsia="ru-RU"/>
              </w:rPr>
            </w:pPr>
            <w:r w:rsidRPr="000852F1">
              <w:rPr>
                <w:rFonts w:ascii="Times New Roman" w:eastAsia="Times New Roman" w:hAnsi="Times New Roman" w:cs="Times New Roman"/>
                <w:color w:val="000000"/>
                <w:sz w:val="18"/>
                <w:szCs w:val="18"/>
                <w:lang w:eastAsia="ru-RU"/>
              </w:rPr>
              <w:t>1</w:t>
            </w:r>
          </w:p>
        </w:tc>
        <w:tc>
          <w:tcPr>
            <w:tcW w:w="4248" w:type="dxa"/>
            <w:tcBorders>
              <w:top w:val="nil"/>
              <w:left w:val="nil"/>
              <w:bottom w:val="single" w:sz="4" w:space="0" w:color="auto"/>
              <w:right w:val="single" w:sz="4" w:space="0" w:color="auto"/>
            </w:tcBorders>
            <w:shd w:val="clear" w:color="auto" w:fill="auto"/>
            <w:vAlign w:val="center"/>
            <w:hideMark/>
          </w:tcPr>
          <w:p w:rsidR="000852F1" w:rsidRPr="009B23C5" w:rsidRDefault="000852F1" w:rsidP="009B23C5">
            <w:pPr>
              <w:spacing w:after="0" w:line="240" w:lineRule="auto"/>
              <w:jc w:val="both"/>
              <w:rPr>
                <w:rFonts w:ascii="Times New Roman" w:eastAsia="Times New Roman" w:hAnsi="Times New Roman" w:cs="Times New Roman"/>
                <w:color w:val="000000"/>
                <w:sz w:val="24"/>
                <w:szCs w:val="24"/>
                <w:lang w:eastAsia="ru-RU"/>
              </w:rPr>
            </w:pPr>
            <w:r w:rsidRPr="009B23C5">
              <w:rPr>
                <w:rFonts w:ascii="Times New Roman" w:eastAsia="Times New Roman" w:hAnsi="Times New Roman" w:cs="Times New Roman"/>
                <w:color w:val="000000"/>
                <w:sz w:val="24"/>
                <w:szCs w:val="24"/>
                <w:lang w:eastAsia="ru-RU"/>
              </w:rPr>
              <w:t xml:space="preserve">Программа «Жилищно-коммунальный комплекс ЗАТО г. </w:t>
            </w:r>
            <w:r w:rsidR="009B23C5">
              <w:rPr>
                <w:rFonts w:ascii="Times New Roman" w:eastAsia="Times New Roman" w:hAnsi="Times New Roman" w:cs="Times New Roman"/>
                <w:color w:val="000000"/>
                <w:sz w:val="24"/>
                <w:szCs w:val="24"/>
                <w:lang w:eastAsia="ru-RU"/>
              </w:rPr>
              <w:t>Радужный Владимирской области»</w:t>
            </w:r>
            <w:r w:rsidR="00D230AF">
              <w:rPr>
                <w:rFonts w:ascii="Times New Roman" w:eastAsia="Times New Roman" w:hAnsi="Times New Roman" w:cs="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both"/>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 </w:t>
            </w:r>
          </w:p>
        </w:tc>
        <w:tc>
          <w:tcPr>
            <w:tcW w:w="2018"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both"/>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 </w:t>
            </w:r>
          </w:p>
        </w:tc>
        <w:tc>
          <w:tcPr>
            <w:tcW w:w="1258"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both"/>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 </w:t>
            </w:r>
          </w:p>
        </w:tc>
        <w:tc>
          <w:tcPr>
            <w:tcW w:w="1758"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both"/>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 </w:t>
            </w:r>
          </w:p>
        </w:tc>
        <w:tc>
          <w:tcPr>
            <w:tcW w:w="1965"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both"/>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 </w:t>
            </w:r>
          </w:p>
        </w:tc>
        <w:tc>
          <w:tcPr>
            <w:tcW w:w="1081"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both"/>
              <w:rPr>
                <w:rFonts w:ascii="Times New Roman" w:eastAsia="Times New Roman" w:hAnsi="Times New Roman" w:cs="Times New Roman"/>
                <w:color w:val="000000"/>
                <w:sz w:val="18"/>
                <w:szCs w:val="18"/>
                <w:lang w:eastAsia="ru-RU"/>
              </w:rPr>
            </w:pPr>
            <w:r w:rsidRPr="000852F1">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852F1" w:rsidRPr="000852F1" w:rsidRDefault="000852F1" w:rsidP="000852F1">
            <w:pPr>
              <w:spacing w:after="0" w:line="240" w:lineRule="auto"/>
              <w:jc w:val="center"/>
              <w:rPr>
                <w:rFonts w:ascii="Times New Roman" w:eastAsia="Times New Roman" w:hAnsi="Times New Roman" w:cs="Times New Roman"/>
                <w:color w:val="000000"/>
                <w:sz w:val="24"/>
                <w:szCs w:val="24"/>
                <w:lang w:eastAsia="ru-RU"/>
              </w:rPr>
            </w:pPr>
            <w:r w:rsidRPr="000852F1">
              <w:rPr>
                <w:rFonts w:ascii="Times New Roman" w:eastAsia="Times New Roman" w:hAnsi="Times New Roman" w:cs="Times New Roman"/>
                <w:color w:val="000000"/>
                <w:sz w:val="24"/>
                <w:szCs w:val="24"/>
                <w:lang w:eastAsia="ru-RU"/>
              </w:rPr>
              <w:t>МКУ ГКМХ</w:t>
            </w:r>
          </w:p>
        </w:tc>
      </w:tr>
      <w:tr w:rsidR="00704615" w:rsidRPr="00252FC5" w:rsidTr="00985C02">
        <w:trPr>
          <w:trHeight w:val="31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704615" w:rsidRPr="00252FC5" w:rsidRDefault="00704615" w:rsidP="00704615">
            <w:pPr>
              <w:spacing w:after="0" w:line="240" w:lineRule="auto"/>
              <w:jc w:val="right"/>
              <w:rPr>
                <w:rFonts w:ascii="Times New Roman" w:eastAsia="Times New Roman" w:hAnsi="Times New Roman" w:cs="Times New Roman"/>
                <w:color w:val="000000"/>
                <w:sz w:val="18"/>
                <w:szCs w:val="18"/>
                <w:lang w:eastAsia="ru-RU"/>
              </w:rPr>
            </w:pPr>
            <w:r w:rsidRPr="00252FC5">
              <w:rPr>
                <w:rFonts w:ascii="Times New Roman" w:eastAsia="Times New Roman" w:hAnsi="Times New Roman" w:cs="Times New Roman"/>
                <w:color w:val="000000"/>
                <w:sz w:val="18"/>
                <w:szCs w:val="18"/>
                <w:lang w:eastAsia="ru-RU"/>
              </w:rPr>
              <w:t>2</w:t>
            </w:r>
          </w:p>
        </w:tc>
        <w:tc>
          <w:tcPr>
            <w:tcW w:w="4248" w:type="dxa"/>
            <w:tcBorders>
              <w:top w:val="nil"/>
              <w:left w:val="nil"/>
              <w:bottom w:val="single" w:sz="4" w:space="0" w:color="auto"/>
              <w:right w:val="single" w:sz="4" w:space="0" w:color="auto"/>
            </w:tcBorders>
            <w:shd w:val="clear" w:color="auto" w:fill="auto"/>
            <w:vAlign w:val="center"/>
            <w:hideMark/>
          </w:tcPr>
          <w:p w:rsidR="00704615" w:rsidRPr="009B23C5" w:rsidRDefault="00704615" w:rsidP="00704615">
            <w:pPr>
              <w:spacing w:after="0" w:line="240" w:lineRule="auto"/>
              <w:rPr>
                <w:rFonts w:ascii="Times New Roman" w:eastAsia="Times New Roman" w:hAnsi="Times New Roman" w:cs="Times New Roman"/>
                <w:color w:val="000000"/>
                <w:sz w:val="24"/>
                <w:szCs w:val="24"/>
                <w:lang w:eastAsia="ru-RU"/>
              </w:rPr>
            </w:pPr>
            <w:r w:rsidRPr="009B23C5">
              <w:rPr>
                <w:rFonts w:ascii="Times New Roman" w:eastAsia="Times New Roman" w:hAnsi="Times New Roman" w:cs="Times New Roman"/>
                <w:color w:val="000000"/>
                <w:sz w:val="24"/>
                <w:szCs w:val="24"/>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2017-2023</w:t>
            </w:r>
          </w:p>
        </w:tc>
        <w:tc>
          <w:tcPr>
            <w:tcW w:w="2018" w:type="dxa"/>
            <w:tcBorders>
              <w:top w:val="nil"/>
              <w:left w:val="nil"/>
              <w:bottom w:val="single" w:sz="4" w:space="0" w:color="auto"/>
              <w:right w:val="single" w:sz="4" w:space="0" w:color="auto"/>
            </w:tcBorders>
            <w:shd w:val="clear" w:color="auto" w:fill="auto"/>
            <w:vAlign w:val="center"/>
          </w:tcPr>
          <w:p w:rsidR="00704615" w:rsidRPr="001C59BF" w:rsidRDefault="00032D76" w:rsidP="00704615">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 xml:space="preserve">     </w:t>
            </w:r>
            <w:r w:rsidR="00B25153">
              <w:rPr>
                <w:rFonts w:ascii="Times New Roman" w:hAnsi="Times New Roman" w:cs="Times New Roman"/>
              </w:rPr>
              <w:t>307 88</w:t>
            </w:r>
            <w:r w:rsidR="001C59BF" w:rsidRPr="001C59BF">
              <w:rPr>
                <w:rFonts w:ascii="Times New Roman" w:hAnsi="Times New Roman" w:cs="Times New Roman"/>
              </w:rPr>
              <w:t>6,61894</w:t>
            </w:r>
          </w:p>
        </w:tc>
        <w:tc>
          <w:tcPr>
            <w:tcW w:w="1258" w:type="dxa"/>
            <w:tcBorders>
              <w:top w:val="nil"/>
              <w:left w:val="nil"/>
              <w:bottom w:val="single" w:sz="4" w:space="0" w:color="auto"/>
              <w:right w:val="single" w:sz="4" w:space="0" w:color="auto"/>
            </w:tcBorders>
            <w:shd w:val="clear" w:color="auto" w:fill="auto"/>
            <w:vAlign w:val="center"/>
            <w:hideMark/>
          </w:tcPr>
          <w:p w:rsidR="00704615" w:rsidRPr="001C59BF" w:rsidRDefault="00704615" w:rsidP="00704615">
            <w:pPr>
              <w:spacing w:after="0" w:line="240" w:lineRule="auto"/>
              <w:jc w:val="both"/>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vAlign w:val="center"/>
            <w:hideMark/>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vAlign w:val="center"/>
          </w:tcPr>
          <w:p w:rsidR="00704615" w:rsidRPr="001C59BF" w:rsidRDefault="00704615" w:rsidP="001C59BF">
            <w:pPr>
              <w:spacing w:after="0" w:line="240" w:lineRule="auto"/>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 xml:space="preserve">    </w:t>
            </w:r>
            <w:r w:rsidR="00B25153">
              <w:rPr>
                <w:rFonts w:ascii="Times New Roman" w:hAnsi="Times New Roman" w:cs="Times New Roman"/>
              </w:rPr>
              <w:t>307 88</w:t>
            </w:r>
            <w:r w:rsidR="001C59BF" w:rsidRPr="001C59BF">
              <w:rPr>
                <w:rFonts w:ascii="Times New Roman" w:hAnsi="Times New Roman" w:cs="Times New Roman"/>
              </w:rPr>
              <w:t>6,61894</w:t>
            </w:r>
          </w:p>
        </w:tc>
        <w:tc>
          <w:tcPr>
            <w:tcW w:w="108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both"/>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sz w:val="24"/>
                <w:szCs w:val="24"/>
                <w:lang w:eastAsia="ru-RU"/>
              </w:rPr>
            </w:pPr>
            <w:r w:rsidRPr="00764A12">
              <w:rPr>
                <w:rFonts w:ascii="Times New Roman" w:eastAsia="Times New Roman" w:hAnsi="Times New Roman" w:cs="Times New Roman"/>
                <w:color w:val="000000"/>
                <w:sz w:val="24"/>
                <w:szCs w:val="24"/>
                <w:lang w:eastAsia="ru-RU"/>
              </w:rPr>
              <w:t> </w:t>
            </w:r>
          </w:p>
        </w:tc>
      </w:tr>
      <w:tr w:rsidR="00704615" w:rsidRPr="00252FC5" w:rsidTr="00843CC4">
        <w:trPr>
          <w:trHeight w:val="369"/>
        </w:trPr>
        <w:tc>
          <w:tcPr>
            <w:tcW w:w="585" w:type="dxa"/>
            <w:vMerge w:val="restart"/>
            <w:tcBorders>
              <w:top w:val="nil"/>
              <w:left w:val="single" w:sz="4" w:space="0" w:color="auto"/>
              <w:right w:val="single" w:sz="4" w:space="0" w:color="auto"/>
            </w:tcBorders>
            <w:shd w:val="clear" w:color="auto" w:fill="auto"/>
            <w:vAlign w:val="center"/>
            <w:hideMark/>
          </w:tcPr>
          <w:p w:rsidR="00704615" w:rsidRPr="00252FC5" w:rsidRDefault="00704615" w:rsidP="00704615">
            <w:pPr>
              <w:spacing w:after="0" w:line="240" w:lineRule="auto"/>
              <w:jc w:val="right"/>
              <w:rPr>
                <w:rFonts w:ascii="Times New Roman" w:eastAsia="Times New Roman" w:hAnsi="Times New Roman" w:cs="Times New Roman"/>
                <w:color w:val="000000"/>
                <w:sz w:val="18"/>
                <w:szCs w:val="18"/>
                <w:lang w:eastAsia="ru-RU"/>
              </w:rPr>
            </w:pPr>
            <w:r w:rsidRPr="00252FC5">
              <w:rPr>
                <w:rFonts w:ascii="Times New Roman" w:eastAsia="Times New Roman" w:hAnsi="Times New Roman" w:cs="Times New Roman"/>
                <w:color w:val="000000"/>
                <w:sz w:val="18"/>
                <w:szCs w:val="18"/>
                <w:lang w:eastAsia="ru-RU"/>
              </w:rPr>
              <w:t>3</w:t>
            </w:r>
          </w:p>
        </w:tc>
        <w:tc>
          <w:tcPr>
            <w:tcW w:w="4248" w:type="dxa"/>
            <w:vMerge w:val="restart"/>
            <w:tcBorders>
              <w:top w:val="nil"/>
              <w:left w:val="single" w:sz="4" w:space="0" w:color="auto"/>
              <w:right w:val="single" w:sz="4" w:space="0" w:color="auto"/>
            </w:tcBorders>
            <w:shd w:val="clear" w:color="auto" w:fill="auto"/>
            <w:noWrap/>
            <w:vAlign w:val="bottom"/>
            <w:hideMark/>
          </w:tcPr>
          <w:p w:rsidR="00704615" w:rsidRPr="009B23C5" w:rsidRDefault="00704615" w:rsidP="00704615">
            <w:pPr>
              <w:spacing w:after="0" w:line="240" w:lineRule="auto"/>
              <w:jc w:val="center"/>
              <w:rPr>
                <w:rFonts w:ascii="Times New Roman" w:eastAsia="Times New Roman" w:hAnsi="Times New Roman" w:cs="Times New Roman"/>
                <w:color w:val="000000"/>
                <w:sz w:val="24"/>
                <w:szCs w:val="24"/>
                <w:lang w:eastAsia="ru-RU"/>
              </w:rPr>
            </w:pPr>
            <w:r w:rsidRPr="009B23C5">
              <w:rPr>
                <w:rFonts w:ascii="Times New Roman" w:eastAsia="Times New Roman" w:hAnsi="Times New Roman" w:cs="Times New Roman"/>
                <w:color w:val="000000"/>
                <w:sz w:val="24"/>
                <w:szCs w:val="24"/>
                <w:lang w:eastAsia="ru-RU"/>
              </w:rPr>
              <w:t>в том числе по годам:</w:t>
            </w:r>
          </w:p>
          <w:p w:rsidR="00704615" w:rsidRPr="009B23C5" w:rsidRDefault="00704615" w:rsidP="00704615">
            <w:pPr>
              <w:spacing w:after="0" w:line="240" w:lineRule="auto"/>
              <w:rPr>
                <w:rFonts w:ascii="Times New Roman" w:eastAsia="Times New Roman" w:hAnsi="Times New Roman" w:cs="Times New Roman"/>
                <w:color w:val="000000"/>
                <w:sz w:val="24"/>
                <w:szCs w:val="24"/>
                <w:lang w:eastAsia="ru-RU"/>
              </w:rPr>
            </w:pPr>
            <w:r w:rsidRPr="009B23C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2017</w:t>
            </w:r>
          </w:p>
        </w:tc>
        <w:tc>
          <w:tcPr>
            <w:tcW w:w="2018" w:type="dxa"/>
            <w:tcBorders>
              <w:top w:val="nil"/>
              <w:left w:val="nil"/>
              <w:bottom w:val="single" w:sz="4" w:space="0" w:color="auto"/>
              <w:right w:val="single" w:sz="4" w:space="0" w:color="auto"/>
            </w:tcBorders>
            <w:shd w:val="clear" w:color="auto" w:fill="auto"/>
            <w:vAlign w:val="center"/>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41 190,83647</w:t>
            </w:r>
          </w:p>
        </w:tc>
        <w:tc>
          <w:tcPr>
            <w:tcW w:w="1258" w:type="dxa"/>
            <w:tcBorders>
              <w:top w:val="nil"/>
              <w:left w:val="nil"/>
              <w:bottom w:val="single" w:sz="4" w:space="0" w:color="auto"/>
              <w:right w:val="single" w:sz="4" w:space="0" w:color="auto"/>
            </w:tcBorders>
            <w:shd w:val="clear" w:color="auto" w:fill="auto"/>
            <w:vAlign w:val="center"/>
            <w:hideMark/>
          </w:tcPr>
          <w:p w:rsidR="00704615" w:rsidRPr="001C59BF" w:rsidRDefault="00704615" w:rsidP="00704615">
            <w:pPr>
              <w:spacing w:after="0" w:line="240" w:lineRule="auto"/>
              <w:jc w:val="both"/>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vAlign w:val="center"/>
            <w:hideMark/>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vAlign w:val="center"/>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41 190,83647</w:t>
            </w:r>
          </w:p>
        </w:tc>
        <w:tc>
          <w:tcPr>
            <w:tcW w:w="108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both"/>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sz w:val="24"/>
                <w:szCs w:val="24"/>
                <w:lang w:eastAsia="ru-RU"/>
              </w:rPr>
            </w:pPr>
            <w:r w:rsidRPr="00764A12">
              <w:rPr>
                <w:rFonts w:ascii="Times New Roman" w:eastAsia="Times New Roman" w:hAnsi="Times New Roman" w:cs="Times New Roman"/>
                <w:color w:val="000000"/>
                <w:sz w:val="24"/>
                <w:szCs w:val="24"/>
                <w:lang w:eastAsia="ru-RU"/>
              </w:rPr>
              <w:t> </w:t>
            </w:r>
          </w:p>
        </w:tc>
      </w:tr>
      <w:tr w:rsidR="00704615" w:rsidRPr="00252FC5" w:rsidTr="00EB47F0">
        <w:trPr>
          <w:trHeight w:val="315"/>
        </w:trPr>
        <w:tc>
          <w:tcPr>
            <w:tcW w:w="585" w:type="dxa"/>
            <w:vMerge/>
            <w:tcBorders>
              <w:left w:val="single" w:sz="4" w:space="0" w:color="auto"/>
              <w:right w:val="single" w:sz="4" w:space="0" w:color="auto"/>
            </w:tcBorders>
            <w:vAlign w:val="center"/>
            <w:hideMark/>
          </w:tcPr>
          <w:p w:rsidR="00704615" w:rsidRPr="00252FC5" w:rsidRDefault="00704615" w:rsidP="00704615">
            <w:pPr>
              <w:spacing w:after="0" w:line="240" w:lineRule="auto"/>
              <w:rPr>
                <w:rFonts w:ascii="Times New Roman" w:eastAsia="Times New Roman" w:hAnsi="Times New Roman" w:cs="Times New Roman"/>
                <w:color w:val="000000"/>
                <w:sz w:val="18"/>
                <w:szCs w:val="18"/>
                <w:lang w:eastAsia="ru-RU"/>
              </w:rPr>
            </w:pPr>
          </w:p>
        </w:tc>
        <w:tc>
          <w:tcPr>
            <w:tcW w:w="4248" w:type="dxa"/>
            <w:vMerge/>
            <w:tcBorders>
              <w:left w:val="single" w:sz="4" w:space="0" w:color="auto"/>
              <w:right w:val="single" w:sz="4" w:space="0" w:color="auto"/>
            </w:tcBorders>
            <w:vAlign w:val="center"/>
            <w:hideMark/>
          </w:tcPr>
          <w:p w:rsidR="00704615" w:rsidRPr="009B23C5" w:rsidRDefault="00704615" w:rsidP="00704615">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2018</w:t>
            </w:r>
          </w:p>
        </w:tc>
        <w:tc>
          <w:tcPr>
            <w:tcW w:w="2018" w:type="dxa"/>
            <w:tcBorders>
              <w:top w:val="nil"/>
              <w:left w:val="nil"/>
              <w:bottom w:val="single" w:sz="4" w:space="0" w:color="auto"/>
              <w:right w:val="single" w:sz="4" w:space="0" w:color="auto"/>
            </w:tcBorders>
            <w:shd w:val="clear" w:color="auto" w:fill="auto"/>
            <w:vAlign w:val="center"/>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39 621,41262</w:t>
            </w:r>
          </w:p>
        </w:tc>
        <w:tc>
          <w:tcPr>
            <w:tcW w:w="1258" w:type="dxa"/>
            <w:tcBorders>
              <w:top w:val="nil"/>
              <w:left w:val="nil"/>
              <w:bottom w:val="single" w:sz="4" w:space="0" w:color="auto"/>
              <w:right w:val="single" w:sz="4" w:space="0" w:color="auto"/>
            </w:tcBorders>
            <w:shd w:val="clear" w:color="auto" w:fill="auto"/>
            <w:vAlign w:val="center"/>
            <w:hideMark/>
          </w:tcPr>
          <w:p w:rsidR="00704615" w:rsidRPr="001C59BF" w:rsidRDefault="00704615" w:rsidP="00704615">
            <w:pPr>
              <w:spacing w:after="0" w:line="240" w:lineRule="auto"/>
              <w:jc w:val="both"/>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vAlign w:val="center"/>
            <w:hideMark/>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vAlign w:val="center"/>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39 621,41262</w:t>
            </w:r>
          </w:p>
        </w:tc>
        <w:tc>
          <w:tcPr>
            <w:tcW w:w="108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both"/>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sz w:val="24"/>
                <w:szCs w:val="24"/>
                <w:lang w:eastAsia="ru-RU"/>
              </w:rPr>
            </w:pPr>
            <w:r w:rsidRPr="00764A12">
              <w:rPr>
                <w:rFonts w:ascii="Times New Roman" w:eastAsia="Times New Roman" w:hAnsi="Times New Roman" w:cs="Times New Roman"/>
                <w:color w:val="000000"/>
                <w:sz w:val="24"/>
                <w:szCs w:val="24"/>
                <w:lang w:eastAsia="ru-RU"/>
              </w:rPr>
              <w:t> </w:t>
            </w:r>
          </w:p>
        </w:tc>
      </w:tr>
      <w:tr w:rsidR="00704615" w:rsidRPr="00252FC5" w:rsidTr="00EB47F0">
        <w:trPr>
          <w:trHeight w:val="315"/>
        </w:trPr>
        <w:tc>
          <w:tcPr>
            <w:tcW w:w="585" w:type="dxa"/>
            <w:vMerge/>
            <w:tcBorders>
              <w:left w:val="single" w:sz="4" w:space="0" w:color="auto"/>
              <w:right w:val="single" w:sz="4" w:space="0" w:color="auto"/>
            </w:tcBorders>
            <w:vAlign w:val="center"/>
            <w:hideMark/>
          </w:tcPr>
          <w:p w:rsidR="00704615" w:rsidRPr="00252FC5" w:rsidRDefault="00704615" w:rsidP="00704615">
            <w:pPr>
              <w:spacing w:after="0" w:line="240" w:lineRule="auto"/>
              <w:rPr>
                <w:rFonts w:ascii="Times New Roman" w:eastAsia="Times New Roman" w:hAnsi="Times New Roman" w:cs="Times New Roman"/>
                <w:color w:val="000000"/>
                <w:sz w:val="18"/>
                <w:szCs w:val="18"/>
                <w:lang w:eastAsia="ru-RU"/>
              </w:rPr>
            </w:pPr>
          </w:p>
        </w:tc>
        <w:tc>
          <w:tcPr>
            <w:tcW w:w="4248" w:type="dxa"/>
            <w:vMerge/>
            <w:tcBorders>
              <w:left w:val="single" w:sz="4" w:space="0" w:color="auto"/>
              <w:right w:val="single" w:sz="4" w:space="0" w:color="auto"/>
            </w:tcBorders>
            <w:vAlign w:val="center"/>
            <w:hideMark/>
          </w:tcPr>
          <w:p w:rsidR="00704615" w:rsidRPr="009B23C5" w:rsidRDefault="00704615" w:rsidP="00704615">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2019</w:t>
            </w:r>
          </w:p>
        </w:tc>
        <w:tc>
          <w:tcPr>
            <w:tcW w:w="2018" w:type="dxa"/>
            <w:tcBorders>
              <w:top w:val="nil"/>
              <w:left w:val="nil"/>
              <w:bottom w:val="single" w:sz="4" w:space="0" w:color="auto"/>
              <w:right w:val="single" w:sz="4" w:space="0" w:color="auto"/>
            </w:tcBorders>
            <w:shd w:val="clear" w:color="auto" w:fill="auto"/>
            <w:vAlign w:val="center"/>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hAnsi="Times New Roman" w:cs="Times New Roman"/>
              </w:rPr>
              <w:t>46 671,75601</w:t>
            </w:r>
          </w:p>
        </w:tc>
        <w:tc>
          <w:tcPr>
            <w:tcW w:w="1258" w:type="dxa"/>
            <w:tcBorders>
              <w:top w:val="nil"/>
              <w:left w:val="nil"/>
              <w:bottom w:val="single" w:sz="4" w:space="0" w:color="auto"/>
              <w:right w:val="single" w:sz="4" w:space="0" w:color="auto"/>
            </w:tcBorders>
            <w:shd w:val="clear" w:color="auto" w:fill="auto"/>
            <w:vAlign w:val="center"/>
            <w:hideMark/>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vAlign w:val="center"/>
            <w:hideMark/>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vAlign w:val="center"/>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hAnsi="Times New Roman" w:cs="Times New Roman"/>
              </w:rPr>
              <w:t>46 671,75601</w:t>
            </w:r>
          </w:p>
        </w:tc>
        <w:tc>
          <w:tcPr>
            <w:tcW w:w="108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sz w:val="24"/>
                <w:szCs w:val="24"/>
                <w:lang w:eastAsia="ru-RU"/>
              </w:rPr>
            </w:pPr>
            <w:r w:rsidRPr="00764A12">
              <w:rPr>
                <w:rFonts w:ascii="Times New Roman" w:eastAsia="Times New Roman" w:hAnsi="Times New Roman" w:cs="Times New Roman"/>
                <w:color w:val="000000"/>
                <w:sz w:val="24"/>
                <w:szCs w:val="24"/>
                <w:lang w:eastAsia="ru-RU"/>
              </w:rPr>
              <w:t> </w:t>
            </w:r>
          </w:p>
        </w:tc>
      </w:tr>
      <w:tr w:rsidR="00704615" w:rsidRPr="00252FC5" w:rsidTr="00EB47F0">
        <w:trPr>
          <w:trHeight w:val="301"/>
        </w:trPr>
        <w:tc>
          <w:tcPr>
            <w:tcW w:w="585" w:type="dxa"/>
            <w:vMerge/>
            <w:tcBorders>
              <w:left w:val="single" w:sz="4" w:space="0" w:color="auto"/>
              <w:right w:val="single" w:sz="4" w:space="0" w:color="auto"/>
            </w:tcBorders>
            <w:shd w:val="clear" w:color="auto" w:fill="auto"/>
            <w:vAlign w:val="center"/>
          </w:tcPr>
          <w:p w:rsidR="00704615" w:rsidRPr="00252FC5" w:rsidRDefault="00704615" w:rsidP="00704615">
            <w:pPr>
              <w:spacing w:after="0" w:line="240" w:lineRule="auto"/>
              <w:jc w:val="right"/>
              <w:rPr>
                <w:rFonts w:ascii="Times New Roman" w:eastAsia="Times New Roman" w:hAnsi="Times New Roman" w:cs="Times New Roman"/>
                <w:color w:val="000000"/>
                <w:sz w:val="18"/>
                <w:szCs w:val="18"/>
                <w:lang w:eastAsia="ru-RU"/>
              </w:rPr>
            </w:pPr>
          </w:p>
        </w:tc>
        <w:tc>
          <w:tcPr>
            <w:tcW w:w="4248" w:type="dxa"/>
            <w:vMerge/>
            <w:tcBorders>
              <w:left w:val="single" w:sz="4" w:space="0" w:color="auto"/>
              <w:right w:val="single" w:sz="4" w:space="0" w:color="auto"/>
            </w:tcBorders>
            <w:shd w:val="clear" w:color="auto" w:fill="auto"/>
            <w:vAlign w:val="center"/>
          </w:tcPr>
          <w:p w:rsidR="00704615" w:rsidRPr="009B23C5" w:rsidRDefault="00704615" w:rsidP="00704615">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2020</w:t>
            </w:r>
          </w:p>
        </w:tc>
        <w:tc>
          <w:tcPr>
            <w:tcW w:w="2018" w:type="dxa"/>
            <w:tcBorders>
              <w:top w:val="nil"/>
              <w:left w:val="nil"/>
              <w:bottom w:val="single" w:sz="4" w:space="0" w:color="auto"/>
              <w:right w:val="single" w:sz="4" w:space="0" w:color="auto"/>
            </w:tcBorders>
            <w:shd w:val="clear" w:color="auto" w:fill="auto"/>
            <w:vAlign w:val="center"/>
          </w:tcPr>
          <w:p w:rsidR="00704615" w:rsidRPr="001C59BF" w:rsidRDefault="001C59BF" w:rsidP="00704615">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 xml:space="preserve">     </w:t>
            </w:r>
            <w:r w:rsidRPr="001C59BF">
              <w:rPr>
                <w:rFonts w:ascii="Times New Roman" w:hAnsi="Times New Roman" w:cs="Times New Roman"/>
              </w:rPr>
              <w:t>44 085,96134</w:t>
            </w:r>
          </w:p>
        </w:tc>
        <w:tc>
          <w:tcPr>
            <w:tcW w:w="1258" w:type="dxa"/>
            <w:tcBorders>
              <w:top w:val="nil"/>
              <w:left w:val="nil"/>
              <w:bottom w:val="single" w:sz="4" w:space="0" w:color="auto"/>
              <w:right w:val="single" w:sz="4" w:space="0" w:color="auto"/>
            </w:tcBorders>
            <w:shd w:val="clear" w:color="auto" w:fill="auto"/>
            <w:vAlign w:val="center"/>
          </w:tcPr>
          <w:p w:rsidR="00704615" w:rsidRPr="001C59BF" w:rsidRDefault="00704615" w:rsidP="00704615">
            <w:pPr>
              <w:spacing w:after="0" w:line="240" w:lineRule="auto"/>
              <w:rPr>
                <w:rFonts w:ascii="Times New Roman" w:eastAsia="Times New Roman" w:hAnsi="Times New Roman" w:cs="Times New Roman"/>
                <w:color w:val="000000"/>
                <w:lang w:eastAsia="ru-RU"/>
              </w:rPr>
            </w:pPr>
          </w:p>
        </w:tc>
        <w:tc>
          <w:tcPr>
            <w:tcW w:w="1758" w:type="dxa"/>
            <w:tcBorders>
              <w:top w:val="nil"/>
              <w:left w:val="nil"/>
              <w:bottom w:val="single" w:sz="4" w:space="0" w:color="auto"/>
              <w:right w:val="single" w:sz="4" w:space="0" w:color="auto"/>
            </w:tcBorders>
            <w:shd w:val="clear" w:color="auto" w:fill="auto"/>
            <w:vAlign w:val="center"/>
          </w:tcPr>
          <w:p w:rsidR="00704615" w:rsidRPr="001C59BF" w:rsidRDefault="00704615" w:rsidP="00704615">
            <w:pPr>
              <w:spacing w:after="0" w:line="240" w:lineRule="auto"/>
              <w:jc w:val="center"/>
              <w:rPr>
                <w:rFonts w:ascii="Times New Roman" w:eastAsia="Times New Roman" w:hAnsi="Times New Roman" w:cs="Times New Roman"/>
                <w:color w:val="000000"/>
                <w:lang w:eastAsia="ru-RU"/>
              </w:rPr>
            </w:pPr>
            <w:r w:rsidRPr="001C59BF">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vAlign w:val="center"/>
          </w:tcPr>
          <w:p w:rsidR="00704615" w:rsidRPr="001C59BF" w:rsidRDefault="00704615" w:rsidP="001C59BF">
            <w:pPr>
              <w:spacing w:after="0" w:line="240" w:lineRule="auto"/>
              <w:rPr>
                <w:rFonts w:ascii="Times New Roman" w:eastAsia="Times New Roman" w:hAnsi="Times New Roman" w:cs="Times New Roman"/>
                <w:color w:val="000000"/>
                <w:lang w:eastAsia="ru-RU"/>
              </w:rPr>
            </w:pPr>
            <w:r w:rsidRPr="001C59BF">
              <w:rPr>
                <w:rFonts w:ascii="Times New Roman" w:hAnsi="Times New Roman" w:cs="Times New Roman"/>
              </w:rPr>
              <w:t xml:space="preserve">     </w:t>
            </w:r>
            <w:r w:rsidR="001C59BF" w:rsidRPr="001C59BF">
              <w:rPr>
                <w:rFonts w:ascii="Times New Roman" w:hAnsi="Times New Roman" w:cs="Times New Roman"/>
              </w:rPr>
              <w:t>44 085,96134</w:t>
            </w:r>
          </w:p>
        </w:tc>
        <w:tc>
          <w:tcPr>
            <w:tcW w:w="1081"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jc w:val="center"/>
              <w:rPr>
                <w:rFonts w:ascii="Times New Roman" w:eastAsia="Times New Roman" w:hAnsi="Times New Roman" w:cs="Times New Roman"/>
                <w:color w:val="000000"/>
                <w:sz w:val="24"/>
                <w:szCs w:val="24"/>
                <w:lang w:eastAsia="ru-RU"/>
              </w:rPr>
            </w:pPr>
          </w:p>
        </w:tc>
      </w:tr>
      <w:tr w:rsidR="00704615" w:rsidRPr="00252FC5" w:rsidTr="002F2F1C">
        <w:trPr>
          <w:trHeight w:val="301"/>
        </w:trPr>
        <w:tc>
          <w:tcPr>
            <w:tcW w:w="585" w:type="dxa"/>
            <w:vMerge/>
            <w:tcBorders>
              <w:left w:val="single" w:sz="4" w:space="0" w:color="auto"/>
              <w:bottom w:val="single" w:sz="4" w:space="0" w:color="auto"/>
              <w:right w:val="single" w:sz="4" w:space="0" w:color="auto"/>
            </w:tcBorders>
            <w:shd w:val="clear" w:color="auto" w:fill="auto"/>
            <w:vAlign w:val="center"/>
          </w:tcPr>
          <w:p w:rsidR="00704615" w:rsidRPr="00252FC5" w:rsidRDefault="00704615" w:rsidP="00704615">
            <w:pPr>
              <w:spacing w:after="0" w:line="240" w:lineRule="auto"/>
              <w:jc w:val="right"/>
              <w:rPr>
                <w:rFonts w:ascii="Times New Roman" w:eastAsia="Times New Roman" w:hAnsi="Times New Roman" w:cs="Times New Roman"/>
                <w:color w:val="000000"/>
                <w:sz w:val="18"/>
                <w:szCs w:val="18"/>
                <w:lang w:eastAsia="ru-RU"/>
              </w:rPr>
            </w:pPr>
          </w:p>
        </w:tc>
        <w:tc>
          <w:tcPr>
            <w:tcW w:w="4248" w:type="dxa"/>
            <w:vMerge/>
            <w:tcBorders>
              <w:left w:val="single" w:sz="4" w:space="0" w:color="auto"/>
              <w:bottom w:val="single" w:sz="4" w:space="0" w:color="auto"/>
              <w:right w:val="single" w:sz="4" w:space="0" w:color="auto"/>
            </w:tcBorders>
            <w:shd w:val="clear" w:color="auto" w:fill="auto"/>
            <w:vAlign w:val="center"/>
          </w:tcPr>
          <w:p w:rsidR="00704615" w:rsidRPr="009B23C5" w:rsidRDefault="00704615" w:rsidP="00704615">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2021</w:t>
            </w:r>
          </w:p>
        </w:tc>
        <w:tc>
          <w:tcPr>
            <w:tcW w:w="2018" w:type="dxa"/>
            <w:tcBorders>
              <w:top w:val="nil"/>
              <w:left w:val="nil"/>
              <w:bottom w:val="single" w:sz="4" w:space="0" w:color="auto"/>
              <w:right w:val="single" w:sz="4" w:space="0" w:color="auto"/>
            </w:tcBorders>
            <w:shd w:val="clear" w:color="auto" w:fill="auto"/>
            <w:vAlign w:val="center"/>
          </w:tcPr>
          <w:p w:rsidR="00704615" w:rsidRPr="00764A12" w:rsidRDefault="00B25153" w:rsidP="0070461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57 23</w:t>
            </w:r>
            <w:r w:rsidR="00704615" w:rsidRPr="00764A12">
              <w:rPr>
                <w:rFonts w:ascii="Times New Roman" w:eastAsia="Times New Roman" w:hAnsi="Times New Roman" w:cs="Times New Roman"/>
                <w:color w:val="000000"/>
                <w:lang w:eastAsia="ru-RU"/>
              </w:rPr>
              <w:t>6,82150</w:t>
            </w:r>
          </w:p>
        </w:tc>
        <w:tc>
          <w:tcPr>
            <w:tcW w:w="1258"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rPr>
                <w:rFonts w:ascii="Times New Roman" w:eastAsia="Times New Roman" w:hAnsi="Times New Roman" w:cs="Times New Roman"/>
                <w:color w:val="000000"/>
                <w:lang w:eastAsia="ru-RU"/>
              </w:rPr>
            </w:pPr>
          </w:p>
        </w:tc>
        <w:tc>
          <w:tcPr>
            <w:tcW w:w="1758"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vAlign w:val="center"/>
          </w:tcPr>
          <w:p w:rsidR="00704615" w:rsidRPr="00764A12" w:rsidRDefault="00B25153" w:rsidP="0070461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57 23</w:t>
            </w:r>
            <w:r w:rsidR="00704615" w:rsidRPr="00764A12">
              <w:rPr>
                <w:rFonts w:ascii="Times New Roman" w:eastAsia="Times New Roman" w:hAnsi="Times New Roman" w:cs="Times New Roman"/>
                <w:color w:val="000000"/>
                <w:lang w:eastAsia="ru-RU"/>
              </w:rPr>
              <w:t>6,82150</w:t>
            </w:r>
          </w:p>
        </w:tc>
        <w:tc>
          <w:tcPr>
            <w:tcW w:w="1081"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jc w:val="center"/>
              <w:rPr>
                <w:rFonts w:ascii="Times New Roman" w:eastAsia="Times New Roman" w:hAnsi="Times New Roman" w:cs="Times New Roman"/>
                <w:color w:val="000000"/>
                <w:sz w:val="24"/>
                <w:szCs w:val="24"/>
                <w:lang w:eastAsia="ru-RU"/>
              </w:rPr>
            </w:pPr>
          </w:p>
        </w:tc>
      </w:tr>
      <w:tr w:rsidR="00704615" w:rsidRPr="00252FC5" w:rsidTr="00EC3C16">
        <w:trPr>
          <w:trHeight w:val="301"/>
        </w:trPr>
        <w:tc>
          <w:tcPr>
            <w:tcW w:w="585" w:type="dxa"/>
            <w:vMerge/>
            <w:tcBorders>
              <w:left w:val="single" w:sz="4" w:space="0" w:color="auto"/>
              <w:bottom w:val="single" w:sz="4" w:space="0" w:color="auto"/>
              <w:right w:val="single" w:sz="4" w:space="0" w:color="auto"/>
            </w:tcBorders>
            <w:shd w:val="clear" w:color="auto" w:fill="auto"/>
            <w:vAlign w:val="center"/>
            <w:hideMark/>
          </w:tcPr>
          <w:p w:rsidR="00704615" w:rsidRPr="00252FC5" w:rsidRDefault="00704615" w:rsidP="00704615">
            <w:pPr>
              <w:spacing w:after="0" w:line="240" w:lineRule="auto"/>
              <w:jc w:val="right"/>
              <w:rPr>
                <w:rFonts w:ascii="Times New Roman" w:eastAsia="Times New Roman" w:hAnsi="Times New Roman" w:cs="Times New Roman"/>
                <w:color w:val="000000"/>
                <w:sz w:val="18"/>
                <w:szCs w:val="18"/>
                <w:lang w:eastAsia="ru-RU"/>
              </w:rPr>
            </w:pPr>
          </w:p>
        </w:tc>
        <w:tc>
          <w:tcPr>
            <w:tcW w:w="4248" w:type="dxa"/>
            <w:vMerge/>
            <w:tcBorders>
              <w:left w:val="single" w:sz="4" w:space="0" w:color="auto"/>
              <w:bottom w:val="single" w:sz="4" w:space="0" w:color="auto"/>
              <w:right w:val="single" w:sz="4" w:space="0" w:color="auto"/>
            </w:tcBorders>
            <w:shd w:val="clear" w:color="auto" w:fill="auto"/>
            <w:vAlign w:val="center"/>
            <w:hideMark/>
          </w:tcPr>
          <w:p w:rsidR="00704615" w:rsidRPr="009B23C5" w:rsidRDefault="00704615" w:rsidP="00704615">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2022</w:t>
            </w:r>
          </w:p>
        </w:tc>
        <w:tc>
          <w:tcPr>
            <w:tcW w:w="2018"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39 539,91550</w:t>
            </w:r>
          </w:p>
        </w:tc>
        <w:tc>
          <w:tcPr>
            <w:tcW w:w="1258"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0,0</w:t>
            </w:r>
          </w:p>
        </w:tc>
        <w:tc>
          <w:tcPr>
            <w:tcW w:w="1965"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39 539,91550</w:t>
            </w:r>
          </w:p>
        </w:tc>
        <w:tc>
          <w:tcPr>
            <w:tcW w:w="108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704615" w:rsidRPr="00764A12" w:rsidRDefault="00704615" w:rsidP="00704615">
            <w:pPr>
              <w:spacing w:after="0" w:line="240" w:lineRule="auto"/>
              <w:jc w:val="center"/>
              <w:rPr>
                <w:rFonts w:ascii="Times New Roman" w:eastAsia="Times New Roman" w:hAnsi="Times New Roman" w:cs="Times New Roman"/>
                <w:color w:val="000000"/>
                <w:sz w:val="24"/>
                <w:szCs w:val="24"/>
                <w:lang w:eastAsia="ru-RU"/>
              </w:rPr>
            </w:pPr>
            <w:r w:rsidRPr="00764A12">
              <w:rPr>
                <w:rFonts w:ascii="Times New Roman" w:eastAsia="Times New Roman" w:hAnsi="Times New Roman" w:cs="Times New Roman"/>
                <w:color w:val="000000"/>
                <w:sz w:val="24"/>
                <w:szCs w:val="24"/>
                <w:lang w:eastAsia="ru-RU"/>
              </w:rPr>
              <w:t> </w:t>
            </w:r>
          </w:p>
        </w:tc>
      </w:tr>
      <w:tr w:rsidR="00704615" w:rsidRPr="00252FC5" w:rsidTr="002D44CB">
        <w:trPr>
          <w:trHeight w:val="353"/>
        </w:trPr>
        <w:tc>
          <w:tcPr>
            <w:tcW w:w="585" w:type="dxa"/>
            <w:tcBorders>
              <w:top w:val="nil"/>
              <w:left w:val="single" w:sz="4" w:space="0" w:color="auto"/>
              <w:bottom w:val="single" w:sz="4" w:space="0" w:color="auto"/>
              <w:right w:val="single" w:sz="4" w:space="0" w:color="auto"/>
            </w:tcBorders>
            <w:shd w:val="clear" w:color="auto" w:fill="auto"/>
            <w:noWrap/>
            <w:vAlign w:val="bottom"/>
          </w:tcPr>
          <w:p w:rsidR="00704615" w:rsidRDefault="00704615" w:rsidP="00704615">
            <w:pPr>
              <w:spacing w:after="0" w:line="240" w:lineRule="auto"/>
              <w:jc w:val="right"/>
              <w:rPr>
                <w:rFonts w:ascii="Times New Roman" w:eastAsia="Times New Roman" w:hAnsi="Times New Roman" w:cs="Times New Roman"/>
                <w:color w:val="000000"/>
                <w:lang w:eastAsia="ru-RU"/>
              </w:rPr>
            </w:pPr>
          </w:p>
        </w:tc>
        <w:tc>
          <w:tcPr>
            <w:tcW w:w="4248" w:type="dxa"/>
            <w:tcBorders>
              <w:top w:val="nil"/>
              <w:left w:val="nil"/>
              <w:bottom w:val="single" w:sz="4" w:space="0" w:color="auto"/>
              <w:right w:val="single" w:sz="4" w:space="0" w:color="auto"/>
            </w:tcBorders>
            <w:shd w:val="clear" w:color="auto" w:fill="auto"/>
            <w:vAlign w:val="bottom"/>
          </w:tcPr>
          <w:p w:rsidR="00704615" w:rsidRDefault="00704615" w:rsidP="00704615">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2023</w:t>
            </w:r>
          </w:p>
        </w:tc>
        <w:tc>
          <w:tcPr>
            <w:tcW w:w="2018" w:type="dxa"/>
            <w:tcBorders>
              <w:top w:val="nil"/>
              <w:left w:val="nil"/>
              <w:bottom w:val="single" w:sz="4" w:space="0" w:color="auto"/>
              <w:right w:val="single" w:sz="4" w:space="0" w:color="auto"/>
            </w:tcBorders>
            <w:shd w:val="clear" w:color="auto" w:fill="auto"/>
            <w:noWrap/>
            <w:vAlign w:val="bottom"/>
          </w:tcPr>
          <w:p w:rsidR="00704615" w:rsidRPr="00764A12" w:rsidRDefault="00704615" w:rsidP="00704615">
            <w:pPr>
              <w:spacing w:after="0" w:line="240" w:lineRule="auto"/>
              <w:rPr>
                <w:rFonts w:ascii="Times New Roman" w:eastAsia="Times New Roman" w:hAnsi="Times New Roman" w:cs="Times New Roman"/>
                <w:color w:val="000000"/>
                <w:lang w:eastAsia="ru-RU"/>
              </w:rPr>
            </w:pPr>
            <w:r w:rsidRPr="00764A12">
              <w:rPr>
                <w:rFonts w:ascii="Times New Roman" w:hAnsi="Times New Roman" w:cs="Times New Roman"/>
              </w:rPr>
              <w:t xml:space="preserve">     39 539,91550</w:t>
            </w:r>
          </w:p>
        </w:tc>
        <w:tc>
          <w:tcPr>
            <w:tcW w:w="1258" w:type="dxa"/>
            <w:tcBorders>
              <w:top w:val="nil"/>
              <w:left w:val="nil"/>
              <w:bottom w:val="single" w:sz="4" w:space="0" w:color="auto"/>
              <w:right w:val="single" w:sz="4" w:space="0" w:color="auto"/>
            </w:tcBorders>
            <w:shd w:val="clear" w:color="auto" w:fill="auto"/>
            <w:noWrap/>
            <w:vAlign w:val="bottom"/>
          </w:tcPr>
          <w:p w:rsidR="00704615" w:rsidRPr="00764A12" w:rsidRDefault="00704615" w:rsidP="00704615">
            <w:pPr>
              <w:spacing w:after="0" w:line="240" w:lineRule="auto"/>
              <w:rPr>
                <w:rFonts w:ascii="Times New Roman" w:eastAsia="Times New Roman" w:hAnsi="Times New Roman" w:cs="Times New Roman"/>
                <w:color w:val="000000"/>
                <w:lang w:eastAsia="ru-RU"/>
              </w:rPr>
            </w:pPr>
          </w:p>
        </w:tc>
        <w:tc>
          <w:tcPr>
            <w:tcW w:w="1758" w:type="dxa"/>
            <w:tcBorders>
              <w:top w:val="nil"/>
              <w:left w:val="nil"/>
              <w:bottom w:val="single" w:sz="4" w:space="0" w:color="auto"/>
              <w:right w:val="single" w:sz="4" w:space="0" w:color="auto"/>
            </w:tcBorders>
            <w:shd w:val="clear" w:color="auto" w:fill="auto"/>
            <w:noWrap/>
            <w:vAlign w:val="center"/>
          </w:tcPr>
          <w:p w:rsidR="00704615" w:rsidRPr="00764A12" w:rsidRDefault="00704615" w:rsidP="00704615">
            <w:pPr>
              <w:spacing w:after="0" w:line="240" w:lineRule="auto"/>
              <w:jc w:val="center"/>
              <w:rPr>
                <w:rFonts w:ascii="Times New Roman" w:eastAsia="Times New Roman" w:hAnsi="Times New Roman" w:cs="Times New Roman"/>
                <w:color w:val="000000"/>
                <w:lang w:eastAsia="ru-RU"/>
              </w:rPr>
            </w:pPr>
          </w:p>
        </w:tc>
        <w:tc>
          <w:tcPr>
            <w:tcW w:w="1965" w:type="dxa"/>
            <w:tcBorders>
              <w:top w:val="nil"/>
              <w:left w:val="nil"/>
              <w:bottom w:val="single" w:sz="4" w:space="0" w:color="auto"/>
              <w:right w:val="single" w:sz="4" w:space="0" w:color="auto"/>
            </w:tcBorders>
            <w:shd w:val="clear" w:color="auto" w:fill="auto"/>
            <w:noWrap/>
            <w:vAlign w:val="bottom"/>
          </w:tcPr>
          <w:p w:rsidR="00704615" w:rsidRPr="00764A12" w:rsidRDefault="00704615" w:rsidP="00704615">
            <w:pPr>
              <w:spacing w:after="0" w:line="240" w:lineRule="auto"/>
              <w:rPr>
                <w:rFonts w:ascii="Times New Roman" w:eastAsia="Times New Roman" w:hAnsi="Times New Roman" w:cs="Times New Roman"/>
                <w:color w:val="000000"/>
                <w:lang w:eastAsia="ru-RU"/>
              </w:rPr>
            </w:pPr>
            <w:r w:rsidRPr="00764A12">
              <w:rPr>
                <w:rFonts w:ascii="Times New Roman" w:hAnsi="Times New Roman" w:cs="Times New Roman"/>
              </w:rPr>
              <w:t xml:space="preserve">     39 539,91550</w:t>
            </w:r>
          </w:p>
        </w:tc>
        <w:tc>
          <w:tcPr>
            <w:tcW w:w="1081" w:type="dxa"/>
            <w:tcBorders>
              <w:top w:val="nil"/>
              <w:left w:val="nil"/>
              <w:bottom w:val="single" w:sz="4" w:space="0" w:color="auto"/>
              <w:right w:val="single" w:sz="4" w:space="0" w:color="auto"/>
            </w:tcBorders>
            <w:shd w:val="clear" w:color="auto" w:fill="auto"/>
            <w:noWrap/>
            <w:vAlign w:val="bottom"/>
          </w:tcPr>
          <w:p w:rsidR="00704615" w:rsidRPr="00764A12" w:rsidRDefault="00704615" w:rsidP="00704615">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tcPr>
          <w:p w:rsidR="00704615" w:rsidRPr="00764A12" w:rsidRDefault="00704615" w:rsidP="00704615">
            <w:pPr>
              <w:spacing w:after="0" w:line="240" w:lineRule="auto"/>
              <w:jc w:val="center"/>
              <w:rPr>
                <w:rFonts w:ascii="Times New Roman" w:eastAsia="Times New Roman" w:hAnsi="Times New Roman" w:cs="Times New Roman"/>
                <w:color w:val="000000"/>
                <w:sz w:val="24"/>
                <w:szCs w:val="24"/>
                <w:lang w:eastAsia="ru-RU"/>
              </w:rPr>
            </w:pPr>
          </w:p>
        </w:tc>
      </w:tr>
      <w:tr w:rsidR="000852F1" w:rsidRPr="00252FC5" w:rsidTr="00D14143">
        <w:trPr>
          <w:trHeight w:val="826"/>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0852F1" w:rsidRPr="00252FC5" w:rsidRDefault="00EB47F0" w:rsidP="000852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248" w:type="dxa"/>
            <w:tcBorders>
              <w:top w:val="nil"/>
              <w:left w:val="nil"/>
              <w:bottom w:val="single" w:sz="4" w:space="0" w:color="auto"/>
              <w:right w:val="single" w:sz="4" w:space="0" w:color="auto"/>
            </w:tcBorders>
            <w:shd w:val="clear" w:color="auto" w:fill="auto"/>
            <w:vAlign w:val="bottom"/>
            <w:hideMark/>
          </w:tcPr>
          <w:p w:rsidR="000852F1" w:rsidRPr="009B23C5" w:rsidRDefault="00492751" w:rsidP="000852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852F1" w:rsidRPr="009B23C5">
              <w:rPr>
                <w:rFonts w:ascii="Times New Roman" w:eastAsia="Times New Roman" w:hAnsi="Times New Roman" w:cs="Times New Roman"/>
                <w:color w:val="000000"/>
                <w:sz w:val="24"/>
                <w:szCs w:val="24"/>
                <w:lang w:eastAsia="ru-RU"/>
              </w:rPr>
              <w:t xml:space="preserve">одпрограмма «Развитие жилищно-коммунального комплекса ЗАТО г. Радужный Владимирской области»  </w:t>
            </w:r>
          </w:p>
        </w:tc>
        <w:tc>
          <w:tcPr>
            <w:tcW w:w="1559"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258"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0852F1" w:rsidRPr="00764A12" w:rsidRDefault="000852F1"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965"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081"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852F1" w:rsidRPr="00764A12" w:rsidRDefault="000852F1" w:rsidP="000852F1">
            <w:pPr>
              <w:spacing w:after="0" w:line="240" w:lineRule="auto"/>
              <w:jc w:val="center"/>
              <w:rPr>
                <w:rFonts w:ascii="Times New Roman" w:eastAsia="Times New Roman" w:hAnsi="Times New Roman" w:cs="Times New Roman"/>
                <w:color w:val="000000"/>
                <w:sz w:val="24"/>
                <w:szCs w:val="24"/>
                <w:lang w:eastAsia="ru-RU"/>
              </w:rPr>
            </w:pPr>
            <w:r w:rsidRPr="00764A12">
              <w:rPr>
                <w:rFonts w:ascii="Times New Roman" w:eastAsia="Times New Roman" w:hAnsi="Times New Roman" w:cs="Times New Roman"/>
                <w:color w:val="000000"/>
                <w:sz w:val="24"/>
                <w:szCs w:val="24"/>
                <w:lang w:eastAsia="ru-RU"/>
              </w:rPr>
              <w:t>МКУ ГКМХ</w:t>
            </w:r>
          </w:p>
        </w:tc>
      </w:tr>
      <w:tr w:rsidR="00A709CD" w:rsidRPr="00252FC5" w:rsidTr="00D14143">
        <w:trPr>
          <w:trHeight w:val="179"/>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A709CD" w:rsidRPr="00252FC5" w:rsidRDefault="00A709CD" w:rsidP="00A709C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248" w:type="dxa"/>
            <w:tcBorders>
              <w:top w:val="nil"/>
              <w:left w:val="nil"/>
              <w:bottom w:val="single" w:sz="4" w:space="0" w:color="auto"/>
              <w:right w:val="single" w:sz="4" w:space="0" w:color="auto"/>
            </w:tcBorders>
            <w:shd w:val="clear" w:color="auto" w:fill="auto"/>
            <w:noWrap/>
            <w:vAlign w:val="bottom"/>
            <w:hideMark/>
          </w:tcPr>
          <w:p w:rsidR="00A709CD" w:rsidRPr="00D230AF" w:rsidRDefault="00A709CD" w:rsidP="00A709CD">
            <w:pPr>
              <w:spacing w:after="0" w:line="240" w:lineRule="auto"/>
              <w:jc w:val="center"/>
              <w:rPr>
                <w:rFonts w:ascii="Times New Roman" w:eastAsia="Times New Roman" w:hAnsi="Times New Roman" w:cs="Times New Roman"/>
                <w:color w:val="000000"/>
                <w:sz w:val="24"/>
                <w:szCs w:val="24"/>
                <w:lang w:eastAsia="ru-RU"/>
              </w:rPr>
            </w:pPr>
            <w:r w:rsidRPr="00D230AF">
              <w:rPr>
                <w:rFonts w:ascii="Times New Roman" w:eastAsia="Times New Roman" w:hAnsi="Times New Roman" w:cs="Times New Roman"/>
                <w:color w:val="000000"/>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2017-2023</w:t>
            </w:r>
          </w:p>
        </w:tc>
        <w:tc>
          <w:tcPr>
            <w:tcW w:w="2018"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w:t>
            </w:r>
            <w:r w:rsidR="00B25153">
              <w:rPr>
                <w:rFonts w:ascii="Times New Roman" w:eastAsia="Times New Roman" w:hAnsi="Times New Roman" w:cs="Times New Roman"/>
                <w:color w:val="000000"/>
                <w:lang w:eastAsia="ru-RU"/>
              </w:rPr>
              <w:t>283 88</w:t>
            </w:r>
            <w:r w:rsidR="00DC6656">
              <w:rPr>
                <w:rFonts w:ascii="Times New Roman" w:eastAsia="Times New Roman" w:hAnsi="Times New Roman" w:cs="Times New Roman"/>
                <w:color w:val="000000"/>
                <w:lang w:eastAsia="ru-RU"/>
              </w:rPr>
              <w:t>3,86090</w:t>
            </w:r>
            <w:r w:rsidRPr="00764A12">
              <w:rPr>
                <w:rFonts w:ascii="Times New Roman" w:eastAsia="Times New Roman" w:hAnsi="Times New Roman" w:cs="Times New Roman"/>
                <w:color w:val="000000"/>
                <w:lang w:eastAsia="ru-RU"/>
              </w:rPr>
              <w:t xml:space="preserve">   </w:t>
            </w:r>
          </w:p>
        </w:tc>
        <w:tc>
          <w:tcPr>
            <w:tcW w:w="1258"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w:t>
            </w:r>
            <w:r w:rsidR="00B25153">
              <w:rPr>
                <w:rFonts w:ascii="Times New Roman" w:eastAsia="Times New Roman" w:hAnsi="Times New Roman" w:cs="Times New Roman"/>
                <w:color w:val="000000"/>
                <w:lang w:eastAsia="ru-RU"/>
              </w:rPr>
              <w:t>283 88</w:t>
            </w:r>
            <w:r w:rsidR="00DC6656">
              <w:rPr>
                <w:rFonts w:ascii="Times New Roman" w:eastAsia="Times New Roman" w:hAnsi="Times New Roman" w:cs="Times New Roman"/>
                <w:color w:val="000000"/>
                <w:lang w:eastAsia="ru-RU"/>
              </w:rPr>
              <w:t>3,86090</w:t>
            </w:r>
            <w:r w:rsidRPr="00764A12">
              <w:rPr>
                <w:rFonts w:ascii="Times New Roman" w:eastAsia="Times New Roman" w:hAnsi="Times New Roman" w:cs="Times New Roman"/>
                <w:color w:val="000000"/>
                <w:lang w:eastAsia="ru-RU"/>
              </w:rPr>
              <w:t xml:space="preserve">   </w:t>
            </w:r>
          </w:p>
        </w:tc>
        <w:tc>
          <w:tcPr>
            <w:tcW w:w="1081"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r>
      <w:tr w:rsidR="00A709CD" w:rsidRPr="00252FC5" w:rsidTr="001C7ED4">
        <w:trPr>
          <w:trHeight w:val="354"/>
        </w:trPr>
        <w:tc>
          <w:tcPr>
            <w:tcW w:w="585" w:type="dxa"/>
            <w:vMerge w:val="restart"/>
            <w:tcBorders>
              <w:top w:val="nil"/>
              <w:left w:val="single" w:sz="4" w:space="0" w:color="auto"/>
              <w:right w:val="single" w:sz="4" w:space="0" w:color="auto"/>
            </w:tcBorders>
            <w:shd w:val="clear" w:color="auto" w:fill="auto"/>
            <w:noWrap/>
            <w:vAlign w:val="bottom"/>
            <w:hideMark/>
          </w:tcPr>
          <w:p w:rsidR="00A709CD" w:rsidRPr="00252FC5" w:rsidRDefault="00A709CD" w:rsidP="00A709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p w:rsidR="00A709CD" w:rsidRPr="00252FC5" w:rsidRDefault="00A709CD" w:rsidP="00A709CD">
            <w:pPr>
              <w:spacing w:after="0" w:line="240" w:lineRule="auto"/>
              <w:jc w:val="center"/>
              <w:rPr>
                <w:rFonts w:ascii="Times New Roman" w:eastAsia="Times New Roman" w:hAnsi="Times New Roman" w:cs="Times New Roman"/>
                <w:color w:val="000000"/>
                <w:lang w:eastAsia="ru-RU"/>
              </w:rPr>
            </w:pPr>
          </w:p>
        </w:tc>
        <w:tc>
          <w:tcPr>
            <w:tcW w:w="4248" w:type="dxa"/>
            <w:vMerge w:val="restart"/>
            <w:tcBorders>
              <w:top w:val="nil"/>
              <w:left w:val="single" w:sz="4" w:space="0" w:color="auto"/>
              <w:right w:val="single" w:sz="4" w:space="0" w:color="auto"/>
            </w:tcBorders>
            <w:shd w:val="clear" w:color="auto" w:fill="auto"/>
            <w:noWrap/>
            <w:vAlign w:val="center"/>
            <w:hideMark/>
          </w:tcPr>
          <w:p w:rsidR="00A709CD" w:rsidRPr="00D230AF" w:rsidRDefault="00A709CD" w:rsidP="00A709CD">
            <w:pPr>
              <w:spacing w:after="0" w:line="240" w:lineRule="auto"/>
              <w:jc w:val="center"/>
              <w:rPr>
                <w:rFonts w:ascii="Times New Roman" w:eastAsia="Times New Roman" w:hAnsi="Times New Roman" w:cs="Times New Roman"/>
                <w:color w:val="000000"/>
                <w:sz w:val="24"/>
                <w:szCs w:val="24"/>
                <w:lang w:eastAsia="ru-RU"/>
              </w:rPr>
            </w:pPr>
            <w:r w:rsidRPr="00D230AF">
              <w:rPr>
                <w:rFonts w:ascii="Times New Roman" w:eastAsia="Times New Roman" w:hAnsi="Times New Roman" w:cs="Times New Roman"/>
                <w:color w:val="000000"/>
                <w:sz w:val="24"/>
                <w:szCs w:val="24"/>
                <w:lang w:eastAsia="ru-RU"/>
              </w:rPr>
              <w:t>в том числе по годам:</w:t>
            </w:r>
          </w:p>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r w:rsidRPr="00252FC5">
              <w:rPr>
                <w:rFonts w:ascii="Times New Roman" w:eastAsia="Times New Roman" w:hAnsi="Times New Roman" w:cs="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2017</w:t>
            </w:r>
          </w:p>
        </w:tc>
        <w:tc>
          <w:tcPr>
            <w:tcW w:w="2018"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right"/>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41 188,07843</w:t>
            </w:r>
          </w:p>
        </w:tc>
        <w:tc>
          <w:tcPr>
            <w:tcW w:w="1258"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right"/>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41 188,07843</w:t>
            </w:r>
          </w:p>
        </w:tc>
        <w:tc>
          <w:tcPr>
            <w:tcW w:w="1081"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r>
      <w:tr w:rsidR="00A709CD" w:rsidRPr="00252FC5" w:rsidTr="001C7ED4">
        <w:trPr>
          <w:trHeight w:val="354"/>
        </w:trPr>
        <w:tc>
          <w:tcPr>
            <w:tcW w:w="585" w:type="dxa"/>
            <w:vMerge/>
            <w:tcBorders>
              <w:left w:val="single" w:sz="4" w:space="0" w:color="auto"/>
              <w:right w:val="single" w:sz="4" w:space="0" w:color="auto"/>
            </w:tcBorders>
            <w:vAlign w:val="center"/>
            <w:hideMark/>
          </w:tcPr>
          <w:p w:rsidR="00A709CD" w:rsidRPr="00252FC5" w:rsidRDefault="00A709CD" w:rsidP="00A709CD">
            <w:pPr>
              <w:spacing w:after="0" w:line="240" w:lineRule="auto"/>
              <w:jc w:val="right"/>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hideMark/>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2018</w:t>
            </w:r>
          </w:p>
        </w:tc>
        <w:tc>
          <w:tcPr>
            <w:tcW w:w="2018"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right"/>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39 621,41262</w:t>
            </w:r>
          </w:p>
        </w:tc>
        <w:tc>
          <w:tcPr>
            <w:tcW w:w="1258"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right"/>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39 621,41262</w:t>
            </w:r>
          </w:p>
        </w:tc>
        <w:tc>
          <w:tcPr>
            <w:tcW w:w="1081"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r>
      <w:tr w:rsidR="00A709CD" w:rsidRPr="00252FC5" w:rsidTr="001C7ED4">
        <w:trPr>
          <w:trHeight w:val="354"/>
        </w:trPr>
        <w:tc>
          <w:tcPr>
            <w:tcW w:w="585" w:type="dxa"/>
            <w:vMerge/>
            <w:tcBorders>
              <w:left w:val="single" w:sz="4" w:space="0" w:color="auto"/>
              <w:right w:val="single" w:sz="4" w:space="0" w:color="auto"/>
            </w:tcBorders>
            <w:vAlign w:val="center"/>
            <w:hideMark/>
          </w:tcPr>
          <w:p w:rsidR="00A709CD" w:rsidRPr="00252FC5" w:rsidRDefault="00A709CD" w:rsidP="00A709CD">
            <w:pPr>
              <w:spacing w:after="0" w:line="240" w:lineRule="auto"/>
              <w:jc w:val="right"/>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hideMark/>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2019</w:t>
            </w:r>
          </w:p>
        </w:tc>
        <w:tc>
          <w:tcPr>
            <w:tcW w:w="2018"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right"/>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46 671,75601</w:t>
            </w:r>
          </w:p>
        </w:tc>
        <w:tc>
          <w:tcPr>
            <w:tcW w:w="1258"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right"/>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46 671,75601</w:t>
            </w:r>
          </w:p>
        </w:tc>
        <w:tc>
          <w:tcPr>
            <w:tcW w:w="1081"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r>
      <w:tr w:rsidR="00A709CD" w:rsidRPr="00252FC5" w:rsidTr="00064870">
        <w:trPr>
          <w:trHeight w:val="360"/>
        </w:trPr>
        <w:tc>
          <w:tcPr>
            <w:tcW w:w="585" w:type="dxa"/>
            <w:vMerge/>
            <w:tcBorders>
              <w:left w:val="single" w:sz="4" w:space="0" w:color="auto"/>
              <w:right w:val="single" w:sz="4" w:space="0" w:color="auto"/>
            </w:tcBorders>
            <w:shd w:val="clear" w:color="auto" w:fill="auto"/>
            <w:noWrap/>
            <w:vAlign w:val="bottom"/>
          </w:tcPr>
          <w:p w:rsidR="00A709CD" w:rsidRPr="00252FC5" w:rsidRDefault="00A709CD" w:rsidP="00A709CD">
            <w:pPr>
              <w:spacing w:after="0" w:line="240" w:lineRule="auto"/>
              <w:jc w:val="right"/>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A709CD" w:rsidRPr="00492751" w:rsidRDefault="00A709CD" w:rsidP="001C59BF">
            <w:pPr>
              <w:spacing w:after="0" w:line="240" w:lineRule="auto"/>
              <w:rPr>
                <w:rFonts w:ascii="Times New Roman" w:eastAsia="Times New Roman" w:hAnsi="Times New Roman" w:cs="Times New Roman"/>
                <w:color w:val="000000"/>
                <w:lang w:eastAsia="ru-RU"/>
              </w:rPr>
            </w:pPr>
            <w:r w:rsidRPr="00492751">
              <w:rPr>
                <w:rFonts w:ascii="Times New Roman" w:eastAsia="Times New Roman" w:hAnsi="Times New Roman" w:cs="Times New Roman"/>
                <w:color w:val="000000"/>
                <w:lang w:eastAsia="ru-RU"/>
              </w:rPr>
              <w:t xml:space="preserve">   </w:t>
            </w:r>
            <w:r w:rsidR="001C59BF">
              <w:rPr>
                <w:rFonts w:ascii="Times New Roman" w:eastAsia="Times New Roman" w:hAnsi="Times New Roman" w:cs="Times New Roman"/>
                <w:color w:val="000000"/>
                <w:lang w:eastAsia="ru-RU"/>
              </w:rPr>
              <w:t xml:space="preserve">  </w:t>
            </w:r>
            <w:r w:rsidRPr="00492751">
              <w:rPr>
                <w:rFonts w:ascii="Times New Roman" w:eastAsia="Times New Roman" w:hAnsi="Times New Roman" w:cs="Times New Roman"/>
                <w:color w:val="000000"/>
                <w:lang w:eastAsia="ru-RU"/>
              </w:rPr>
              <w:t xml:space="preserve">   2020</w:t>
            </w:r>
          </w:p>
        </w:tc>
        <w:tc>
          <w:tcPr>
            <w:tcW w:w="2018" w:type="dxa"/>
            <w:tcBorders>
              <w:top w:val="nil"/>
              <w:left w:val="nil"/>
              <w:bottom w:val="single" w:sz="4" w:space="0" w:color="auto"/>
              <w:right w:val="single" w:sz="4" w:space="0" w:color="auto"/>
            </w:tcBorders>
            <w:shd w:val="clear" w:color="auto" w:fill="auto"/>
            <w:noWrap/>
            <w:vAlign w:val="bottom"/>
          </w:tcPr>
          <w:p w:rsidR="00A709CD" w:rsidRPr="00492751" w:rsidRDefault="001F704B" w:rsidP="001F704B">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 xml:space="preserve">          38 085,96134</w:t>
            </w:r>
            <w:r w:rsidRPr="00492751">
              <w:rPr>
                <w:rFonts w:ascii="Times New Roman" w:hAnsi="Times New Roman" w:cs="Times New Roman"/>
              </w:rPr>
              <w:t xml:space="preserve">      </w:t>
            </w:r>
            <w:r w:rsidRPr="00492751">
              <w:rPr>
                <w:rFonts w:ascii="Times New Roman" w:eastAsia="Times New Roman" w:hAnsi="Times New Roman" w:cs="Times New Roman"/>
                <w:color w:val="000000"/>
                <w:lang w:eastAsia="ru-RU"/>
              </w:rPr>
              <w:t xml:space="preserve">       </w:t>
            </w:r>
            <w:r w:rsidR="00A709CD">
              <w:rPr>
                <w:rFonts w:ascii="Times New Roman" w:hAnsi="Times New Roman" w:cs="Times New Roman"/>
              </w:rPr>
              <w:t xml:space="preserve">         </w:t>
            </w:r>
          </w:p>
        </w:tc>
        <w:tc>
          <w:tcPr>
            <w:tcW w:w="1258" w:type="dxa"/>
            <w:tcBorders>
              <w:top w:val="nil"/>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p>
        </w:tc>
        <w:tc>
          <w:tcPr>
            <w:tcW w:w="1758" w:type="dxa"/>
            <w:tcBorders>
              <w:top w:val="nil"/>
              <w:left w:val="nil"/>
              <w:bottom w:val="single" w:sz="4" w:space="0" w:color="auto"/>
              <w:right w:val="single" w:sz="4" w:space="0" w:color="auto"/>
            </w:tcBorders>
            <w:shd w:val="clear" w:color="auto" w:fill="auto"/>
            <w:noWrap/>
            <w:vAlign w:val="center"/>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r w:rsidRPr="00492751">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 xml:space="preserve">         </w:t>
            </w:r>
            <w:r w:rsidR="001F704B">
              <w:rPr>
                <w:rFonts w:ascii="Times New Roman" w:hAnsi="Times New Roman" w:cs="Times New Roman"/>
              </w:rPr>
              <w:t>38 085,96134</w:t>
            </w:r>
            <w:r w:rsidRPr="00492751">
              <w:rPr>
                <w:rFonts w:ascii="Times New Roman" w:hAnsi="Times New Roman" w:cs="Times New Roman"/>
              </w:rPr>
              <w:t xml:space="preserve">      </w:t>
            </w:r>
            <w:r w:rsidRPr="00492751">
              <w:rPr>
                <w:rFonts w:ascii="Times New Roman" w:eastAsia="Times New Roman" w:hAnsi="Times New Roman" w:cs="Times New Roman"/>
                <w:color w:val="000000"/>
                <w:lang w:eastAsia="ru-RU"/>
              </w:rPr>
              <w:t xml:space="preserve">       </w:t>
            </w:r>
          </w:p>
        </w:tc>
        <w:tc>
          <w:tcPr>
            <w:tcW w:w="1081" w:type="dxa"/>
            <w:tcBorders>
              <w:top w:val="nil"/>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tcPr>
          <w:p w:rsidR="00A709CD" w:rsidRPr="00252FC5" w:rsidRDefault="00A709CD" w:rsidP="00A709CD">
            <w:pPr>
              <w:spacing w:after="0" w:line="240" w:lineRule="auto"/>
              <w:jc w:val="center"/>
              <w:rPr>
                <w:rFonts w:ascii="Times New Roman" w:eastAsia="Times New Roman" w:hAnsi="Times New Roman" w:cs="Times New Roman"/>
                <w:color w:val="000000"/>
                <w:lang w:eastAsia="ru-RU"/>
              </w:rPr>
            </w:pPr>
          </w:p>
        </w:tc>
      </w:tr>
      <w:tr w:rsidR="00A709CD" w:rsidRPr="00252FC5" w:rsidTr="00F153B5">
        <w:trPr>
          <w:trHeight w:val="354"/>
        </w:trPr>
        <w:tc>
          <w:tcPr>
            <w:tcW w:w="585" w:type="dxa"/>
            <w:vMerge/>
            <w:tcBorders>
              <w:left w:val="single" w:sz="4" w:space="0" w:color="auto"/>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jc w:val="right"/>
              <w:rPr>
                <w:rFonts w:ascii="Times New Roman" w:eastAsia="Times New Roman" w:hAnsi="Times New Roman" w:cs="Times New Roman"/>
                <w:color w:val="000000"/>
                <w:lang w:eastAsia="ru-RU"/>
              </w:rPr>
            </w:pPr>
          </w:p>
        </w:tc>
        <w:tc>
          <w:tcPr>
            <w:tcW w:w="4248" w:type="dxa"/>
            <w:vMerge/>
            <w:tcBorders>
              <w:left w:val="single" w:sz="4" w:space="0" w:color="auto"/>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r w:rsidRPr="00492751">
              <w:rPr>
                <w:rFonts w:ascii="Times New Roman" w:eastAsia="Times New Roman" w:hAnsi="Times New Roman" w:cs="Times New Roman"/>
                <w:color w:val="000000"/>
                <w:lang w:eastAsia="ru-RU"/>
              </w:rPr>
              <w:t>2021</w:t>
            </w:r>
          </w:p>
        </w:tc>
        <w:tc>
          <w:tcPr>
            <w:tcW w:w="2018" w:type="dxa"/>
            <w:tcBorders>
              <w:top w:val="nil"/>
              <w:left w:val="nil"/>
              <w:bottom w:val="single" w:sz="4" w:space="0" w:color="auto"/>
              <w:right w:val="single" w:sz="4" w:space="0" w:color="auto"/>
            </w:tcBorders>
            <w:shd w:val="clear" w:color="auto" w:fill="auto"/>
            <w:noWrap/>
            <w:vAlign w:val="bottom"/>
          </w:tcPr>
          <w:p w:rsidR="00A709CD" w:rsidRPr="00492751" w:rsidRDefault="00B25153" w:rsidP="00A709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51 23</w:t>
            </w:r>
            <w:r w:rsidR="00A709CD">
              <w:rPr>
                <w:rFonts w:ascii="Times New Roman" w:eastAsia="Times New Roman" w:hAnsi="Times New Roman" w:cs="Times New Roman"/>
                <w:color w:val="000000"/>
                <w:lang w:eastAsia="ru-RU"/>
              </w:rPr>
              <w:t>6,82150</w:t>
            </w:r>
            <w:r w:rsidR="00A709CD" w:rsidRPr="00492751">
              <w:rPr>
                <w:rFonts w:ascii="Times New Roman" w:eastAsia="Times New Roman" w:hAnsi="Times New Roman" w:cs="Times New Roman"/>
                <w:color w:val="000000"/>
                <w:lang w:eastAsia="ru-RU"/>
              </w:rPr>
              <w:t xml:space="preserve">     </w:t>
            </w:r>
            <w:r w:rsidR="00A709CD">
              <w:rPr>
                <w:rFonts w:ascii="Times New Roman" w:eastAsia="Times New Roman" w:hAnsi="Times New Roman" w:cs="Times New Roman"/>
                <w:color w:val="000000"/>
                <w:lang w:eastAsia="ru-RU"/>
              </w:rPr>
              <w:t xml:space="preserve">  </w:t>
            </w:r>
            <w:r w:rsidR="00A709CD" w:rsidRPr="00492751">
              <w:rPr>
                <w:rFonts w:ascii="Times New Roman" w:eastAsia="Times New Roman" w:hAnsi="Times New Roman" w:cs="Times New Roman"/>
                <w:color w:val="000000"/>
                <w:lang w:eastAsia="ru-RU"/>
              </w:rPr>
              <w:t xml:space="preserve">  </w:t>
            </w:r>
          </w:p>
        </w:tc>
        <w:tc>
          <w:tcPr>
            <w:tcW w:w="1258" w:type="dxa"/>
            <w:tcBorders>
              <w:top w:val="nil"/>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p>
        </w:tc>
        <w:tc>
          <w:tcPr>
            <w:tcW w:w="1758" w:type="dxa"/>
            <w:tcBorders>
              <w:top w:val="nil"/>
              <w:left w:val="nil"/>
              <w:bottom w:val="single" w:sz="4" w:space="0" w:color="auto"/>
              <w:right w:val="single" w:sz="4" w:space="0" w:color="auto"/>
            </w:tcBorders>
            <w:shd w:val="clear" w:color="auto" w:fill="auto"/>
            <w:noWrap/>
            <w:vAlign w:val="center"/>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r w:rsidRPr="00492751">
              <w:rPr>
                <w:rFonts w:ascii="Times New Roman" w:eastAsia="Times New Roman" w:hAnsi="Times New Roman" w:cs="Times New Roman"/>
                <w:color w:val="000000"/>
                <w:lang w:eastAsia="ru-RU"/>
              </w:rPr>
              <w:t>0,0 </w:t>
            </w:r>
          </w:p>
        </w:tc>
        <w:tc>
          <w:tcPr>
            <w:tcW w:w="1965" w:type="dxa"/>
            <w:tcBorders>
              <w:top w:val="nil"/>
              <w:left w:val="nil"/>
              <w:bottom w:val="single" w:sz="4" w:space="0" w:color="auto"/>
              <w:right w:val="single" w:sz="4" w:space="0" w:color="auto"/>
            </w:tcBorders>
            <w:shd w:val="clear" w:color="auto" w:fill="auto"/>
            <w:noWrap/>
            <w:vAlign w:val="bottom"/>
          </w:tcPr>
          <w:p w:rsidR="00A709CD" w:rsidRPr="00492751" w:rsidRDefault="00B25153" w:rsidP="00A709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51 23</w:t>
            </w:r>
            <w:r w:rsidR="00A709CD">
              <w:rPr>
                <w:rFonts w:ascii="Times New Roman" w:eastAsia="Times New Roman" w:hAnsi="Times New Roman" w:cs="Times New Roman"/>
                <w:color w:val="000000"/>
                <w:lang w:eastAsia="ru-RU"/>
              </w:rPr>
              <w:t>6,82150</w:t>
            </w:r>
            <w:r w:rsidR="00A709CD" w:rsidRPr="00492751">
              <w:rPr>
                <w:rFonts w:ascii="Times New Roman" w:eastAsia="Times New Roman" w:hAnsi="Times New Roman" w:cs="Times New Roman"/>
                <w:color w:val="000000"/>
                <w:lang w:eastAsia="ru-RU"/>
              </w:rPr>
              <w:t xml:space="preserve">     </w:t>
            </w:r>
            <w:r w:rsidR="00A709CD">
              <w:rPr>
                <w:rFonts w:ascii="Times New Roman" w:eastAsia="Times New Roman" w:hAnsi="Times New Roman" w:cs="Times New Roman"/>
                <w:color w:val="000000"/>
                <w:lang w:eastAsia="ru-RU"/>
              </w:rPr>
              <w:t xml:space="preserve">  </w:t>
            </w:r>
            <w:r w:rsidR="00A709CD" w:rsidRPr="00492751">
              <w:rPr>
                <w:rFonts w:ascii="Times New Roman" w:eastAsia="Times New Roman" w:hAnsi="Times New Roman" w:cs="Times New Roman"/>
                <w:color w:val="000000"/>
                <w:lang w:eastAsia="ru-RU"/>
              </w:rPr>
              <w:t xml:space="preserve">  </w:t>
            </w:r>
          </w:p>
        </w:tc>
        <w:tc>
          <w:tcPr>
            <w:tcW w:w="1081" w:type="dxa"/>
            <w:tcBorders>
              <w:top w:val="nil"/>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tcPr>
          <w:p w:rsidR="00A709CD" w:rsidRPr="00252FC5" w:rsidRDefault="00A709CD" w:rsidP="00A709CD">
            <w:pPr>
              <w:spacing w:after="0" w:line="240" w:lineRule="auto"/>
              <w:jc w:val="center"/>
              <w:rPr>
                <w:rFonts w:ascii="Times New Roman" w:eastAsia="Times New Roman" w:hAnsi="Times New Roman" w:cs="Times New Roman"/>
                <w:color w:val="000000"/>
                <w:lang w:eastAsia="ru-RU"/>
              </w:rPr>
            </w:pPr>
          </w:p>
        </w:tc>
      </w:tr>
      <w:tr w:rsidR="00A709CD" w:rsidRPr="00252FC5" w:rsidTr="00F153B5">
        <w:trPr>
          <w:trHeight w:val="354"/>
        </w:trPr>
        <w:tc>
          <w:tcPr>
            <w:tcW w:w="585" w:type="dxa"/>
            <w:vMerge/>
            <w:tcBorders>
              <w:left w:val="single" w:sz="4" w:space="0" w:color="auto"/>
              <w:bottom w:val="single" w:sz="4" w:space="0" w:color="auto"/>
              <w:right w:val="single" w:sz="4" w:space="0" w:color="auto"/>
            </w:tcBorders>
            <w:shd w:val="clear" w:color="auto" w:fill="auto"/>
            <w:noWrap/>
            <w:vAlign w:val="bottom"/>
            <w:hideMark/>
          </w:tcPr>
          <w:p w:rsidR="00A709CD" w:rsidRPr="00252FC5" w:rsidRDefault="00A709CD" w:rsidP="00A709CD">
            <w:pPr>
              <w:spacing w:after="0" w:line="240" w:lineRule="auto"/>
              <w:jc w:val="right"/>
              <w:rPr>
                <w:rFonts w:ascii="Times New Roman" w:eastAsia="Times New Roman" w:hAnsi="Times New Roman" w:cs="Times New Roman"/>
                <w:color w:val="000000"/>
                <w:lang w:eastAsia="ru-RU"/>
              </w:rPr>
            </w:pPr>
          </w:p>
        </w:tc>
        <w:tc>
          <w:tcPr>
            <w:tcW w:w="4248" w:type="dxa"/>
            <w:vMerge/>
            <w:tcBorders>
              <w:left w:val="single" w:sz="4" w:space="0" w:color="auto"/>
              <w:bottom w:val="single" w:sz="4" w:space="0" w:color="auto"/>
              <w:right w:val="single" w:sz="4" w:space="0" w:color="auto"/>
            </w:tcBorders>
            <w:shd w:val="clear" w:color="auto" w:fill="auto"/>
            <w:noWrap/>
            <w:vAlign w:val="bottom"/>
            <w:hideMark/>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2022</w:t>
            </w:r>
          </w:p>
        </w:tc>
        <w:tc>
          <w:tcPr>
            <w:tcW w:w="2018"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33 539,91550</w:t>
            </w:r>
          </w:p>
        </w:tc>
        <w:tc>
          <w:tcPr>
            <w:tcW w:w="1258"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0,0 </w:t>
            </w:r>
          </w:p>
        </w:tc>
        <w:tc>
          <w:tcPr>
            <w:tcW w:w="1965"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33 539,91550</w:t>
            </w:r>
          </w:p>
        </w:tc>
        <w:tc>
          <w:tcPr>
            <w:tcW w:w="1081" w:type="dxa"/>
            <w:tcBorders>
              <w:top w:val="nil"/>
              <w:left w:val="nil"/>
              <w:bottom w:val="single" w:sz="4" w:space="0" w:color="auto"/>
              <w:right w:val="single" w:sz="4" w:space="0" w:color="auto"/>
            </w:tcBorders>
            <w:shd w:val="clear" w:color="auto" w:fill="auto"/>
            <w:noWrap/>
            <w:vAlign w:val="bottom"/>
            <w:hideMark/>
          </w:tcPr>
          <w:p w:rsidR="00A709CD" w:rsidRPr="00764A12" w:rsidRDefault="00A709CD" w:rsidP="00A709CD">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A709CD" w:rsidRPr="00252FC5" w:rsidRDefault="00A709CD" w:rsidP="00A709CD">
            <w:pPr>
              <w:spacing w:after="0" w:line="240" w:lineRule="auto"/>
              <w:jc w:val="center"/>
              <w:rPr>
                <w:rFonts w:ascii="Times New Roman" w:eastAsia="Times New Roman" w:hAnsi="Times New Roman" w:cs="Times New Roman"/>
                <w:color w:val="000000"/>
                <w:lang w:eastAsia="ru-RU"/>
              </w:rPr>
            </w:pPr>
            <w:r w:rsidRPr="00252FC5">
              <w:rPr>
                <w:rFonts w:ascii="Times New Roman" w:eastAsia="Times New Roman" w:hAnsi="Times New Roman" w:cs="Times New Roman"/>
                <w:color w:val="000000"/>
                <w:lang w:eastAsia="ru-RU"/>
              </w:rPr>
              <w:t> </w:t>
            </w:r>
          </w:p>
        </w:tc>
      </w:tr>
      <w:tr w:rsidR="00A709CD" w:rsidRPr="00252FC5" w:rsidTr="002D44CB">
        <w:trPr>
          <w:trHeight w:val="436"/>
        </w:trPr>
        <w:tc>
          <w:tcPr>
            <w:tcW w:w="585" w:type="dxa"/>
            <w:tcBorders>
              <w:top w:val="nil"/>
              <w:left w:val="single" w:sz="4" w:space="0" w:color="auto"/>
              <w:bottom w:val="single" w:sz="4" w:space="0" w:color="auto"/>
              <w:right w:val="single" w:sz="4" w:space="0" w:color="auto"/>
            </w:tcBorders>
            <w:shd w:val="clear" w:color="auto" w:fill="auto"/>
            <w:noWrap/>
            <w:vAlign w:val="bottom"/>
          </w:tcPr>
          <w:p w:rsidR="00A709CD" w:rsidRDefault="00A709CD" w:rsidP="00A709CD">
            <w:pPr>
              <w:spacing w:after="0" w:line="240" w:lineRule="auto"/>
              <w:jc w:val="right"/>
              <w:rPr>
                <w:rFonts w:ascii="Times New Roman" w:eastAsia="Times New Roman" w:hAnsi="Times New Roman" w:cs="Times New Roman"/>
                <w:color w:val="000000"/>
                <w:lang w:eastAsia="ru-RU"/>
              </w:rPr>
            </w:pPr>
          </w:p>
        </w:tc>
        <w:tc>
          <w:tcPr>
            <w:tcW w:w="4248" w:type="dxa"/>
            <w:tcBorders>
              <w:top w:val="nil"/>
              <w:left w:val="nil"/>
              <w:bottom w:val="single" w:sz="4" w:space="0" w:color="auto"/>
              <w:right w:val="single" w:sz="4" w:space="0" w:color="auto"/>
            </w:tcBorders>
            <w:shd w:val="clear" w:color="auto" w:fill="auto"/>
            <w:vAlign w:val="bottom"/>
          </w:tcPr>
          <w:p w:rsidR="00A709CD" w:rsidRPr="009B23C5" w:rsidRDefault="00A709CD" w:rsidP="00A709CD">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2023</w:t>
            </w:r>
          </w:p>
        </w:tc>
        <w:tc>
          <w:tcPr>
            <w:tcW w:w="2018"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33 539,91550</w:t>
            </w:r>
          </w:p>
        </w:tc>
        <w:tc>
          <w:tcPr>
            <w:tcW w:w="1258"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rPr>
                <w:rFonts w:ascii="Times New Roman" w:eastAsia="Times New Roman" w:hAnsi="Times New Roman" w:cs="Times New Roman"/>
                <w:color w:val="000000"/>
                <w:lang w:eastAsia="ru-RU"/>
              </w:rPr>
            </w:pPr>
          </w:p>
        </w:tc>
        <w:tc>
          <w:tcPr>
            <w:tcW w:w="1758" w:type="dxa"/>
            <w:tcBorders>
              <w:top w:val="nil"/>
              <w:left w:val="nil"/>
              <w:bottom w:val="single" w:sz="4" w:space="0" w:color="auto"/>
              <w:right w:val="single" w:sz="4" w:space="0" w:color="auto"/>
            </w:tcBorders>
            <w:shd w:val="clear" w:color="auto" w:fill="auto"/>
            <w:noWrap/>
            <w:vAlign w:val="center"/>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p>
        </w:tc>
        <w:tc>
          <w:tcPr>
            <w:tcW w:w="1965"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xml:space="preserve">         33 539,91550</w:t>
            </w:r>
          </w:p>
        </w:tc>
        <w:tc>
          <w:tcPr>
            <w:tcW w:w="1081" w:type="dxa"/>
            <w:tcBorders>
              <w:top w:val="nil"/>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tcPr>
          <w:p w:rsidR="00A709CD" w:rsidRPr="00252FC5" w:rsidRDefault="00A709CD" w:rsidP="00A709CD">
            <w:pPr>
              <w:spacing w:after="0" w:line="240" w:lineRule="auto"/>
              <w:jc w:val="center"/>
              <w:rPr>
                <w:rFonts w:ascii="Times New Roman" w:eastAsia="Times New Roman" w:hAnsi="Times New Roman" w:cs="Times New Roman"/>
                <w:color w:val="000000"/>
                <w:sz w:val="24"/>
                <w:szCs w:val="24"/>
                <w:lang w:eastAsia="ru-RU"/>
              </w:rPr>
            </w:pPr>
          </w:p>
        </w:tc>
      </w:tr>
      <w:tr w:rsidR="000852F1" w:rsidRPr="00252FC5" w:rsidTr="00D14143">
        <w:trPr>
          <w:trHeight w:val="2018"/>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0852F1" w:rsidRPr="00252FC5" w:rsidRDefault="00EB47F0" w:rsidP="000852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4248" w:type="dxa"/>
            <w:tcBorders>
              <w:top w:val="nil"/>
              <w:left w:val="nil"/>
              <w:bottom w:val="single" w:sz="4" w:space="0" w:color="auto"/>
              <w:right w:val="single" w:sz="4" w:space="0" w:color="auto"/>
            </w:tcBorders>
            <w:shd w:val="clear" w:color="auto" w:fill="auto"/>
            <w:vAlign w:val="bottom"/>
            <w:hideMark/>
          </w:tcPr>
          <w:p w:rsidR="000852F1" w:rsidRPr="009B23C5" w:rsidRDefault="000852F1" w:rsidP="000852F1">
            <w:pPr>
              <w:spacing w:after="0" w:line="240" w:lineRule="auto"/>
              <w:rPr>
                <w:rFonts w:ascii="Times New Roman" w:eastAsia="Times New Roman" w:hAnsi="Times New Roman" w:cs="Times New Roman"/>
                <w:color w:val="000000"/>
                <w:sz w:val="24"/>
                <w:szCs w:val="24"/>
                <w:lang w:eastAsia="ru-RU"/>
              </w:rPr>
            </w:pPr>
            <w:r w:rsidRPr="009B23C5">
              <w:rPr>
                <w:rFonts w:ascii="Times New Roman" w:eastAsia="Times New Roman" w:hAnsi="Times New Roman" w:cs="Times New Roman"/>
                <w:color w:val="000000"/>
                <w:sz w:val="24"/>
                <w:szCs w:val="24"/>
                <w:lang w:eastAsia="ru-RU"/>
              </w:rPr>
              <w:t>Подпрограмма "Ведомственная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w:t>
            </w:r>
          </w:p>
        </w:tc>
        <w:tc>
          <w:tcPr>
            <w:tcW w:w="1559"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2018"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258"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0852F1" w:rsidRPr="00764A12" w:rsidRDefault="000852F1"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965"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081"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852F1" w:rsidRPr="00252FC5" w:rsidRDefault="000852F1" w:rsidP="000852F1">
            <w:pPr>
              <w:spacing w:after="0" w:line="240" w:lineRule="auto"/>
              <w:jc w:val="center"/>
              <w:rPr>
                <w:rFonts w:ascii="Times New Roman" w:eastAsia="Times New Roman" w:hAnsi="Times New Roman" w:cs="Times New Roman"/>
                <w:color w:val="000000"/>
                <w:sz w:val="24"/>
                <w:szCs w:val="24"/>
                <w:lang w:eastAsia="ru-RU"/>
              </w:rPr>
            </w:pPr>
            <w:r w:rsidRPr="00252FC5">
              <w:rPr>
                <w:rFonts w:ascii="Times New Roman" w:eastAsia="Times New Roman" w:hAnsi="Times New Roman" w:cs="Times New Roman"/>
                <w:color w:val="000000"/>
                <w:sz w:val="24"/>
                <w:szCs w:val="24"/>
                <w:lang w:eastAsia="ru-RU"/>
              </w:rPr>
              <w:t>МКУ ГКМХ</w:t>
            </w:r>
          </w:p>
        </w:tc>
      </w:tr>
      <w:tr w:rsidR="000852F1" w:rsidRPr="00252FC5" w:rsidTr="00841B1E">
        <w:trPr>
          <w:trHeight w:val="354"/>
        </w:trPr>
        <w:tc>
          <w:tcPr>
            <w:tcW w:w="585" w:type="dxa"/>
            <w:tcBorders>
              <w:top w:val="nil"/>
              <w:left w:val="single" w:sz="4" w:space="0" w:color="auto"/>
              <w:bottom w:val="single" w:sz="4" w:space="0" w:color="auto"/>
              <w:right w:val="single" w:sz="4" w:space="0" w:color="auto"/>
            </w:tcBorders>
            <w:shd w:val="clear" w:color="auto" w:fill="auto"/>
            <w:noWrap/>
            <w:vAlign w:val="bottom"/>
            <w:hideMark/>
          </w:tcPr>
          <w:p w:rsidR="000852F1" w:rsidRPr="00252FC5" w:rsidRDefault="00EB47F0" w:rsidP="000852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248" w:type="dxa"/>
            <w:tcBorders>
              <w:top w:val="nil"/>
              <w:left w:val="nil"/>
              <w:bottom w:val="single" w:sz="4" w:space="0" w:color="auto"/>
              <w:right w:val="single" w:sz="4" w:space="0" w:color="auto"/>
            </w:tcBorders>
            <w:shd w:val="clear" w:color="auto" w:fill="auto"/>
            <w:noWrap/>
            <w:vAlign w:val="bottom"/>
            <w:hideMark/>
          </w:tcPr>
          <w:p w:rsidR="000852F1" w:rsidRPr="009B23C5" w:rsidRDefault="000852F1" w:rsidP="000852F1">
            <w:pPr>
              <w:spacing w:after="0" w:line="240" w:lineRule="auto"/>
              <w:jc w:val="center"/>
              <w:rPr>
                <w:rFonts w:ascii="Times New Roman" w:eastAsia="Times New Roman" w:hAnsi="Times New Roman" w:cs="Times New Roman"/>
                <w:color w:val="000000"/>
                <w:sz w:val="24"/>
                <w:szCs w:val="24"/>
                <w:lang w:eastAsia="ru-RU"/>
              </w:rPr>
            </w:pPr>
            <w:r w:rsidRPr="009B23C5">
              <w:rPr>
                <w:rFonts w:ascii="Times New Roman" w:eastAsia="Times New Roman" w:hAnsi="Times New Roman" w:cs="Times New Roman"/>
                <w:color w:val="000000"/>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hideMark/>
          </w:tcPr>
          <w:p w:rsidR="000852F1" w:rsidRPr="00764A12" w:rsidRDefault="002D44CB"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2017-2023</w:t>
            </w:r>
          </w:p>
        </w:tc>
        <w:tc>
          <w:tcPr>
            <w:tcW w:w="2018"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2,75804</w:t>
            </w:r>
          </w:p>
        </w:tc>
        <w:tc>
          <w:tcPr>
            <w:tcW w:w="1258"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0852F1" w:rsidRPr="00764A12" w:rsidRDefault="000852F1"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2,75804</w:t>
            </w:r>
          </w:p>
        </w:tc>
        <w:tc>
          <w:tcPr>
            <w:tcW w:w="1081" w:type="dxa"/>
            <w:tcBorders>
              <w:top w:val="nil"/>
              <w:left w:val="nil"/>
              <w:bottom w:val="single" w:sz="4" w:space="0" w:color="auto"/>
              <w:right w:val="single" w:sz="4" w:space="0" w:color="auto"/>
            </w:tcBorders>
            <w:shd w:val="clear" w:color="auto" w:fill="auto"/>
            <w:noWrap/>
            <w:vAlign w:val="bottom"/>
            <w:hideMark/>
          </w:tcPr>
          <w:p w:rsidR="000852F1" w:rsidRPr="00764A12" w:rsidRDefault="000852F1"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0852F1" w:rsidRPr="00252FC5" w:rsidRDefault="000852F1" w:rsidP="000852F1">
            <w:pPr>
              <w:spacing w:after="0" w:line="240" w:lineRule="auto"/>
              <w:rPr>
                <w:rFonts w:ascii="Times New Roman" w:eastAsia="Times New Roman" w:hAnsi="Times New Roman" w:cs="Times New Roman"/>
                <w:color w:val="000000"/>
                <w:lang w:eastAsia="ru-RU"/>
              </w:rPr>
            </w:pPr>
            <w:r w:rsidRPr="00252FC5">
              <w:rPr>
                <w:rFonts w:ascii="Times New Roman" w:eastAsia="Times New Roman" w:hAnsi="Times New Roman" w:cs="Times New Roman"/>
                <w:color w:val="000000"/>
                <w:lang w:eastAsia="ru-RU"/>
              </w:rPr>
              <w:t> </w:t>
            </w:r>
          </w:p>
        </w:tc>
      </w:tr>
      <w:tr w:rsidR="00D14143" w:rsidRPr="00252FC5" w:rsidTr="000C4B11">
        <w:trPr>
          <w:trHeight w:val="315"/>
        </w:trPr>
        <w:tc>
          <w:tcPr>
            <w:tcW w:w="585" w:type="dxa"/>
            <w:vMerge w:val="restart"/>
            <w:tcBorders>
              <w:top w:val="single" w:sz="4" w:space="0" w:color="auto"/>
              <w:left w:val="single" w:sz="4" w:space="0" w:color="auto"/>
              <w:right w:val="single" w:sz="4" w:space="0" w:color="auto"/>
            </w:tcBorders>
            <w:shd w:val="clear" w:color="auto" w:fill="auto"/>
            <w:noWrap/>
            <w:vAlign w:val="bottom"/>
            <w:hideMark/>
          </w:tcPr>
          <w:p w:rsidR="00D14143" w:rsidRPr="00252FC5" w:rsidRDefault="00D14143" w:rsidP="000852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4248" w:type="dxa"/>
            <w:vMerge w:val="restart"/>
            <w:tcBorders>
              <w:top w:val="single" w:sz="4" w:space="0" w:color="auto"/>
              <w:left w:val="single" w:sz="4" w:space="0" w:color="auto"/>
              <w:right w:val="single" w:sz="4" w:space="0" w:color="auto"/>
            </w:tcBorders>
            <w:shd w:val="clear" w:color="auto" w:fill="auto"/>
            <w:noWrap/>
            <w:vAlign w:val="center"/>
            <w:hideMark/>
          </w:tcPr>
          <w:p w:rsidR="00D14143" w:rsidRPr="009B23C5" w:rsidRDefault="00D14143" w:rsidP="000852F1">
            <w:pPr>
              <w:spacing w:after="0" w:line="240" w:lineRule="auto"/>
              <w:jc w:val="center"/>
              <w:rPr>
                <w:rFonts w:ascii="Times New Roman" w:eastAsia="Times New Roman" w:hAnsi="Times New Roman" w:cs="Times New Roman"/>
                <w:color w:val="000000"/>
                <w:sz w:val="24"/>
                <w:szCs w:val="24"/>
                <w:lang w:eastAsia="ru-RU"/>
              </w:rPr>
            </w:pPr>
            <w:r w:rsidRPr="009B23C5">
              <w:rPr>
                <w:rFonts w:ascii="Times New Roman" w:eastAsia="Times New Roman" w:hAnsi="Times New Roman" w:cs="Times New Roman"/>
                <w:color w:val="000000"/>
                <w:sz w:val="24"/>
                <w:szCs w:val="24"/>
                <w:lang w:eastAsia="ru-RU"/>
              </w:rPr>
              <w:t>в том числе по годам: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2017</w:t>
            </w:r>
          </w:p>
        </w:tc>
        <w:tc>
          <w:tcPr>
            <w:tcW w:w="2018" w:type="dxa"/>
            <w:tcBorders>
              <w:top w:val="nil"/>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2,75804</w:t>
            </w:r>
          </w:p>
        </w:tc>
        <w:tc>
          <w:tcPr>
            <w:tcW w:w="1258" w:type="dxa"/>
            <w:tcBorders>
              <w:top w:val="nil"/>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2,75804</w:t>
            </w:r>
          </w:p>
        </w:tc>
        <w:tc>
          <w:tcPr>
            <w:tcW w:w="1081" w:type="dxa"/>
            <w:tcBorders>
              <w:top w:val="nil"/>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14143" w:rsidRPr="00252FC5" w:rsidRDefault="00D14143" w:rsidP="000852F1">
            <w:pPr>
              <w:spacing w:after="0" w:line="240" w:lineRule="auto"/>
              <w:rPr>
                <w:rFonts w:ascii="Times New Roman" w:eastAsia="Times New Roman" w:hAnsi="Times New Roman" w:cs="Times New Roman"/>
                <w:color w:val="000000"/>
                <w:lang w:eastAsia="ru-RU"/>
              </w:rPr>
            </w:pPr>
            <w:r w:rsidRPr="00252FC5">
              <w:rPr>
                <w:rFonts w:ascii="Times New Roman" w:eastAsia="Times New Roman" w:hAnsi="Times New Roman" w:cs="Times New Roman"/>
                <w:color w:val="000000"/>
                <w:lang w:eastAsia="ru-RU"/>
              </w:rPr>
              <w:t> </w:t>
            </w:r>
          </w:p>
        </w:tc>
      </w:tr>
      <w:tr w:rsidR="00D14143" w:rsidRPr="00252FC5" w:rsidTr="000C4B11">
        <w:trPr>
          <w:trHeight w:val="315"/>
        </w:trPr>
        <w:tc>
          <w:tcPr>
            <w:tcW w:w="585" w:type="dxa"/>
            <w:vMerge/>
            <w:tcBorders>
              <w:left w:val="single" w:sz="4" w:space="0" w:color="auto"/>
              <w:right w:val="single" w:sz="4" w:space="0" w:color="auto"/>
            </w:tcBorders>
            <w:vAlign w:val="center"/>
            <w:hideMark/>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hideMark/>
          </w:tcPr>
          <w:p w:rsidR="00D14143" w:rsidRPr="00252FC5" w:rsidRDefault="00D14143" w:rsidP="000852F1">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2018</w:t>
            </w:r>
          </w:p>
        </w:tc>
        <w:tc>
          <w:tcPr>
            <w:tcW w:w="2018" w:type="dxa"/>
            <w:tcBorders>
              <w:top w:val="nil"/>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258" w:type="dxa"/>
            <w:tcBorders>
              <w:top w:val="nil"/>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nil"/>
              <w:left w:val="nil"/>
              <w:bottom w:val="single" w:sz="4" w:space="0" w:color="auto"/>
              <w:right w:val="single" w:sz="4" w:space="0" w:color="auto"/>
            </w:tcBorders>
            <w:shd w:val="clear" w:color="auto" w:fill="auto"/>
            <w:noWrap/>
            <w:vAlign w:val="center"/>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nil"/>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081" w:type="dxa"/>
            <w:tcBorders>
              <w:top w:val="nil"/>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14143" w:rsidRPr="00252FC5" w:rsidRDefault="00D14143" w:rsidP="000852F1">
            <w:pPr>
              <w:spacing w:after="0" w:line="240" w:lineRule="auto"/>
              <w:rPr>
                <w:rFonts w:ascii="Times New Roman" w:eastAsia="Times New Roman" w:hAnsi="Times New Roman" w:cs="Times New Roman"/>
                <w:color w:val="000000"/>
                <w:lang w:eastAsia="ru-RU"/>
              </w:rPr>
            </w:pPr>
            <w:r w:rsidRPr="00252FC5">
              <w:rPr>
                <w:rFonts w:ascii="Times New Roman" w:eastAsia="Times New Roman" w:hAnsi="Times New Roman" w:cs="Times New Roman"/>
                <w:color w:val="000000"/>
                <w:lang w:eastAsia="ru-RU"/>
              </w:rPr>
              <w:t> </w:t>
            </w:r>
          </w:p>
        </w:tc>
      </w:tr>
      <w:tr w:rsidR="00D14143" w:rsidRPr="00252FC5" w:rsidTr="000C4B11">
        <w:trPr>
          <w:trHeight w:val="301"/>
        </w:trPr>
        <w:tc>
          <w:tcPr>
            <w:tcW w:w="585" w:type="dxa"/>
            <w:vMerge/>
            <w:tcBorders>
              <w:left w:val="single" w:sz="4" w:space="0" w:color="auto"/>
              <w:right w:val="single" w:sz="4" w:space="0" w:color="auto"/>
            </w:tcBorders>
            <w:vAlign w:val="center"/>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tcPr>
          <w:p w:rsidR="00D14143" w:rsidRPr="00252FC5" w:rsidRDefault="00D14143" w:rsidP="000852F1">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2019</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r>
      <w:tr w:rsidR="00D14143" w:rsidRPr="00252FC5" w:rsidTr="000C4B11">
        <w:trPr>
          <w:trHeight w:val="301"/>
        </w:trPr>
        <w:tc>
          <w:tcPr>
            <w:tcW w:w="585" w:type="dxa"/>
            <w:vMerge/>
            <w:tcBorders>
              <w:left w:val="single" w:sz="4" w:space="0" w:color="auto"/>
              <w:right w:val="single" w:sz="4" w:space="0" w:color="auto"/>
            </w:tcBorders>
            <w:vAlign w:val="center"/>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tcPr>
          <w:p w:rsidR="00D14143" w:rsidRPr="00252FC5" w:rsidRDefault="00D14143" w:rsidP="000852F1">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2020</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r>
      <w:tr w:rsidR="00D14143" w:rsidRPr="00252FC5" w:rsidTr="000C4B11">
        <w:trPr>
          <w:trHeight w:val="301"/>
        </w:trPr>
        <w:tc>
          <w:tcPr>
            <w:tcW w:w="585" w:type="dxa"/>
            <w:vMerge/>
            <w:tcBorders>
              <w:left w:val="single" w:sz="4" w:space="0" w:color="auto"/>
              <w:right w:val="single" w:sz="4" w:space="0" w:color="auto"/>
            </w:tcBorders>
            <w:vAlign w:val="center"/>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tcPr>
          <w:p w:rsidR="00D14143" w:rsidRPr="00252FC5" w:rsidRDefault="00D14143" w:rsidP="000852F1">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2021</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r>
      <w:tr w:rsidR="00D14143" w:rsidRPr="00252FC5" w:rsidTr="000C4B11">
        <w:trPr>
          <w:trHeight w:val="301"/>
        </w:trPr>
        <w:tc>
          <w:tcPr>
            <w:tcW w:w="585" w:type="dxa"/>
            <w:vMerge/>
            <w:tcBorders>
              <w:left w:val="single" w:sz="4" w:space="0" w:color="auto"/>
              <w:right w:val="single" w:sz="4" w:space="0" w:color="auto"/>
            </w:tcBorders>
            <w:vAlign w:val="center"/>
            <w:hideMark/>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hideMark/>
          </w:tcPr>
          <w:p w:rsidR="00D14143" w:rsidRPr="00252FC5" w:rsidRDefault="00D14143" w:rsidP="000852F1">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14143" w:rsidRPr="00764A12" w:rsidRDefault="00D14143" w:rsidP="000852F1">
            <w:pPr>
              <w:spacing w:after="0" w:line="240" w:lineRule="auto"/>
              <w:jc w:val="center"/>
              <w:rPr>
                <w:rFonts w:ascii="Times New Roman" w:eastAsia="Times New Roman" w:hAnsi="Times New Roman" w:cs="Times New Roman"/>
                <w:b/>
                <w:color w:val="000000"/>
                <w:lang w:eastAsia="ru-RU"/>
              </w:rPr>
            </w:pPr>
            <w:r w:rsidRPr="00764A12">
              <w:rPr>
                <w:rFonts w:ascii="Times New Roman" w:eastAsia="Times New Roman" w:hAnsi="Times New Roman" w:cs="Times New Roman"/>
                <w:color w:val="000000"/>
                <w:lang w:eastAsia="ru-RU"/>
              </w:rPr>
              <w:t>2022</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0,0</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D14143" w:rsidRPr="00764A12" w:rsidRDefault="00D14143" w:rsidP="000852F1">
            <w:pPr>
              <w:spacing w:after="0" w:line="240" w:lineRule="auto"/>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14143" w:rsidRPr="00252FC5" w:rsidRDefault="00D14143" w:rsidP="000852F1">
            <w:pPr>
              <w:spacing w:after="0" w:line="240" w:lineRule="auto"/>
              <w:rPr>
                <w:rFonts w:ascii="Times New Roman" w:eastAsia="Times New Roman" w:hAnsi="Times New Roman" w:cs="Times New Roman"/>
                <w:color w:val="000000"/>
                <w:lang w:eastAsia="ru-RU"/>
              </w:rPr>
            </w:pPr>
            <w:r w:rsidRPr="00252FC5">
              <w:rPr>
                <w:rFonts w:ascii="Times New Roman" w:eastAsia="Times New Roman" w:hAnsi="Times New Roman" w:cs="Times New Roman"/>
                <w:color w:val="000000"/>
                <w:lang w:eastAsia="ru-RU"/>
              </w:rPr>
              <w:t> </w:t>
            </w:r>
          </w:p>
        </w:tc>
      </w:tr>
      <w:tr w:rsidR="00D14143" w:rsidRPr="00252FC5" w:rsidTr="000C4B11">
        <w:trPr>
          <w:trHeight w:val="301"/>
        </w:trPr>
        <w:tc>
          <w:tcPr>
            <w:tcW w:w="585" w:type="dxa"/>
            <w:vMerge/>
            <w:tcBorders>
              <w:left w:val="single" w:sz="4" w:space="0" w:color="auto"/>
              <w:bottom w:val="single" w:sz="4" w:space="0" w:color="auto"/>
              <w:right w:val="single" w:sz="4" w:space="0" w:color="auto"/>
            </w:tcBorders>
            <w:vAlign w:val="center"/>
          </w:tcPr>
          <w:p w:rsidR="00D14143" w:rsidRDefault="00D14143" w:rsidP="000852F1">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bottom w:val="single" w:sz="4" w:space="0" w:color="auto"/>
              <w:right w:val="single" w:sz="4" w:space="0" w:color="auto"/>
            </w:tcBorders>
            <w:vAlign w:val="center"/>
          </w:tcPr>
          <w:p w:rsidR="00D14143" w:rsidRDefault="00D14143" w:rsidP="009B23C5">
            <w:pPr>
              <w:spacing w:after="0" w:line="240" w:lineRule="auto"/>
              <w:rPr>
                <w:rFonts w:ascii="Times New Roman" w:hAnsi="Times New Roman" w:cs="Times New Roman"/>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2023</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A709CD"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D14143" w:rsidRPr="00764A12" w:rsidRDefault="00D14143" w:rsidP="000852F1">
            <w:pPr>
              <w:spacing w:after="0" w:line="240" w:lineRule="auto"/>
              <w:jc w:val="center"/>
              <w:rPr>
                <w:rFonts w:ascii="Times New Roman" w:eastAsia="Times New Roman" w:hAnsi="Times New Roman" w:cs="Times New Roman"/>
                <w:color w:val="000000"/>
                <w:lang w:eastAsia="ru-RU"/>
              </w:rPr>
            </w:pP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A709CD" w:rsidP="000852F1">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D14143" w:rsidRPr="00764A12" w:rsidRDefault="00D14143" w:rsidP="000852F1">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14143" w:rsidRPr="00252FC5" w:rsidRDefault="00D14143" w:rsidP="000852F1">
            <w:pPr>
              <w:spacing w:after="0" w:line="240" w:lineRule="auto"/>
              <w:rPr>
                <w:rFonts w:ascii="Times New Roman" w:eastAsia="Times New Roman" w:hAnsi="Times New Roman" w:cs="Times New Roman"/>
                <w:color w:val="000000"/>
                <w:lang w:eastAsia="ru-RU"/>
              </w:rPr>
            </w:pPr>
          </w:p>
        </w:tc>
      </w:tr>
      <w:tr w:rsidR="0083448A" w:rsidRPr="00252FC5" w:rsidTr="00841B1E">
        <w:trPr>
          <w:trHeight w:val="301"/>
        </w:trPr>
        <w:tc>
          <w:tcPr>
            <w:tcW w:w="585" w:type="dxa"/>
            <w:tcBorders>
              <w:top w:val="single" w:sz="4" w:space="0" w:color="auto"/>
              <w:left w:val="single" w:sz="4" w:space="0" w:color="auto"/>
              <w:bottom w:val="single" w:sz="4" w:space="0" w:color="auto"/>
              <w:right w:val="single" w:sz="4" w:space="0" w:color="auto"/>
            </w:tcBorders>
            <w:vAlign w:val="center"/>
          </w:tcPr>
          <w:p w:rsidR="0083448A" w:rsidRPr="00252FC5" w:rsidRDefault="006849DC" w:rsidP="000852F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248" w:type="dxa"/>
            <w:tcBorders>
              <w:top w:val="single" w:sz="4" w:space="0" w:color="auto"/>
              <w:left w:val="single" w:sz="4" w:space="0" w:color="auto"/>
              <w:bottom w:val="single" w:sz="4" w:space="0" w:color="auto"/>
              <w:right w:val="single" w:sz="4" w:space="0" w:color="auto"/>
            </w:tcBorders>
            <w:vAlign w:val="center"/>
          </w:tcPr>
          <w:p w:rsidR="0083448A" w:rsidRPr="00252FC5" w:rsidRDefault="006849DC" w:rsidP="009B23C5">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rPr>
              <w:t xml:space="preserve">Подпрограмма « </w:t>
            </w:r>
            <w:r w:rsidR="009B23C5" w:rsidRPr="009B23C5">
              <w:rPr>
                <w:rFonts w:ascii="Times New Roman" w:hAnsi="Times New Roman" w:cs="Times New Roman"/>
                <w:color w:val="000000"/>
              </w:rPr>
              <w:t>Финансовое оздоровление муниципальных унитарных предприятий</w:t>
            </w:r>
            <w:r w:rsidR="00034C94">
              <w:rPr>
                <w:rFonts w:ascii="Times New Roman" w:hAnsi="Times New Roman" w:cs="Times New Roman"/>
                <w:color w:val="000000"/>
              </w:rPr>
              <w:t>, учредителем которых является администрация</w:t>
            </w:r>
            <w:r w:rsidR="009B23C5" w:rsidRPr="009B23C5">
              <w:rPr>
                <w:rFonts w:ascii="Times New Roman" w:hAnsi="Times New Roman" w:cs="Times New Roman"/>
                <w:color w:val="000000"/>
              </w:rPr>
              <w:t xml:space="preserve"> ЗАТО г. Радужный Владимирской области»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83448A" w:rsidRPr="00764A12" w:rsidRDefault="0083448A" w:rsidP="000852F1">
            <w:pPr>
              <w:spacing w:after="0" w:line="240" w:lineRule="auto"/>
              <w:jc w:val="center"/>
              <w:rPr>
                <w:rFonts w:ascii="Times New Roman" w:eastAsia="Times New Roman" w:hAnsi="Times New Roman" w:cs="Times New Roman"/>
                <w:color w:val="000000"/>
                <w:lang w:eastAsia="ru-RU"/>
              </w:rPr>
            </w:pP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83448A" w:rsidRPr="00764A12" w:rsidRDefault="0083448A" w:rsidP="000852F1">
            <w:pPr>
              <w:spacing w:after="0" w:line="240" w:lineRule="auto"/>
              <w:jc w:val="center"/>
              <w:rPr>
                <w:rFonts w:ascii="Times New Roman" w:eastAsia="Times New Roman" w:hAnsi="Times New Roman" w:cs="Times New Roman"/>
                <w:color w:val="000000"/>
                <w:lang w:eastAsia="ru-RU"/>
              </w:rPr>
            </w:pP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83448A" w:rsidRPr="00764A12" w:rsidRDefault="0083448A" w:rsidP="000852F1">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83448A" w:rsidRPr="00764A12" w:rsidRDefault="0083448A" w:rsidP="000852F1">
            <w:pPr>
              <w:spacing w:after="0" w:line="240" w:lineRule="auto"/>
              <w:jc w:val="center"/>
              <w:rPr>
                <w:rFonts w:ascii="Times New Roman" w:eastAsia="Times New Roman" w:hAnsi="Times New Roman" w:cs="Times New Roman"/>
                <w:color w:val="000000"/>
                <w:lang w:eastAsia="ru-RU"/>
              </w:rPr>
            </w:pP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83448A" w:rsidRPr="00764A12" w:rsidRDefault="0083448A" w:rsidP="000852F1">
            <w:pPr>
              <w:spacing w:after="0" w:line="240" w:lineRule="auto"/>
              <w:jc w:val="center"/>
              <w:rPr>
                <w:rFonts w:ascii="Times New Roman" w:eastAsia="Times New Roman" w:hAnsi="Times New Roman" w:cs="Times New Roman"/>
                <w:color w:val="000000"/>
                <w:lang w:eastAsia="ru-RU"/>
              </w:rPr>
            </w:pP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83448A" w:rsidRPr="00764A12" w:rsidRDefault="0083448A" w:rsidP="000852F1">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3448A" w:rsidRPr="00252FC5" w:rsidRDefault="0083448A" w:rsidP="000852F1">
            <w:pPr>
              <w:spacing w:after="0" w:line="240" w:lineRule="auto"/>
              <w:rPr>
                <w:rFonts w:ascii="Times New Roman" w:eastAsia="Times New Roman" w:hAnsi="Times New Roman" w:cs="Times New Roman"/>
                <w:color w:val="000000"/>
                <w:lang w:eastAsia="ru-RU"/>
              </w:rPr>
            </w:pPr>
          </w:p>
        </w:tc>
      </w:tr>
      <w:tr w:rsidR="00A709CD" w:rsidRPr="00252FC5" w:rsidTr="006849DC">
        <w:trPr>
          <w:trHeight w:val="301"/>
        </w:trPr>
        <w:tc>
          <w:tcPr>
            <w:tcW w:w="585" w:type="dxa"/>
            <w:vMerge w:val="restart"/>
            <w:tcBorders>
              <w:top w:val="single" w:sz="4" w:space="0" w:color="auto"/>
              <w:left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4248" w:type="dxa"/>
            <w:tcBorders>
              <w:top w:val="single" w:sz="4" w:space="0" w:color="auto"/>
              <w:left w:val="single" w:sz="4" w:space="0" w:color="auto"/>
              <w:bottom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sidRPr="009B23C5">
              <w:rPr>
                <w:rFonts w:ascii="Times New Roman" w:eastAsia="Times New Roman" w:hAnsi="Times New Roman" w:cs="Times New Roman"/>
                <w:color w:val="000000"/>
                <w:sz w:val="24"/>
                <w:szCs w:val="24"/>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2020-2023</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A709CD" w:rsidRPr="00764A12" w:rsidRDefault="00E03C64" w:rsidP="00A709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A709CD" w:rsidRPr="00764A12">
              <w:rPr>
                <w:rFonts w:ascii="Times New Roman" w:eastAsia="Times New Roman" w:hAnsi="Times New Roman" w:cs="Times New Roman"/>
                <w:color w:val="000000"/>
                <w:lang w:eastAsia="ru-RU"/>
              </w:rPr>
              <w:t>000,00000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A709CD" w:rsidRPr="00764A12" w:rsidRDefault="00E03C64" w:rsidP="00A709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r w:rsidR="00A709CD" w:rsidRPr="00764A12">
              <w:rPr>
                <w:rFonts w:ascii="Times New Roman" w:eastAsia="Times New Roman" w:hAnsi="Times New Roman" w:cs="Times New Roman"/>
                <w:color w:val="000000"/>
                <w:lang w:eastAsia="ru-RU"/>
              </w:rPr>
              <w:t>000,00000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r>
      <w:tr w:rsidR="00A709CD" w:rsidRPr="00252FC5" w:rsidTr="000C4B11">
        <w:trPr>
          <w:trHeight w:val="301"/>
        </w:trPr>
        <w:tc>
          <w:tcPr>
            <w:tcW w:w="585" w:type="dxa"/>
            <w:vMerge/>
            <w:tcBorders>
              <w:left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4248" w:type="dxa"/>
            <w:vMerge w:val="restart"/>
            <w:tcBorders>
              <w:top w:val="single" w:sz="4" w:space="0" w:color="auto"/>
              <w:left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2020</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6000,00000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jc w:val="center"/>
              <w:rPr>
                <w:rFonts w:ascii="Times New Roman" w:eastAsia="Times New Roman" w:hAnsi="Times New Roman" w:cs="Times New Roman"/>
                <w:color w:val="000000"/>
                <w:lang w:eastAsia="ru-RU"/>
              </w:rPr>
            </w:pPr>
            <w:r w:rsidRPr="00764A12">
              <w:rPr>
                <w:rFonts w:ascii="Times New Roman" w:eastAsia="Times New Roman" w:hAnsi="Times New Roman" w:cs="Times New Roman"/>
                <w:color w:val="000000"/>
                <w:lang w:eastAsia="ru-RU"/>
              </w:rPr>
              <w:t>6000,00000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A709CD" w:rsidRPr="00764A12" w:rsidRDefault="00A709CD" w:rsidP="00A709CD">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r>
      <w:tr w:rsidR="00A709CD" w:rsidRPr="00252FC5" w:rsidTr="000C4B11">
        <w:trPr>
          <w:trHeight w:val="301"/>
        </w:trPr>
        <w:tc>
          <w:tcPr>
            <w:tcW w:w="585" w:type="dxa"/>
            <w:vMerge/>
            <w:tcBorders>
              <w:left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r w:rsidRPr="00492751">
              <w:rPr>
                <w:rFonts w:ascii="Times New Roman" w:eastAsia="Times New Roman" w:hAnsi="Times New Roman" w:cs="Times New Roman"/>
                <w:color w:val="000000"/>
                <w:lang w:eastAsia="ru-RU"/>
              </w:rPr>
              <w:t>2021</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492751">
              <w:rPr>
                <w:rFonts w:ascii="Times New Roman" w:eastAsia="Times New Roman" w:hAnsi="Times New Roman" w:cs="Times New Roman"/>
                <w:color w:val="000000"/>
                <w:lang w:eastAsia="ru-RU"/>
              </w:rPr>
              <w:t>6000,00000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492751">
              <w:rPr>
                <w:rFonts w:ascii="Times New Roman" w:eastAsia="Times New Roman" w:hAnsi="Times New Roman" w:cs="Times New Roman"/>
                <w:color w:val="000000"/>
                <w:lang w:eastAsia="ru-RU"/>
              </w:rPr>
              <w:t>6000,00000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r>
      <w:tr w:rsidR="00A709CD" w:rsidRPr="00252FC5" w:rsidTr="000C4B11">
        <w:trPr>
          <w:trHeight w:val="301"/>
        </w:trPr>
        <w:tc>
          <w:tcPr>
            <w:tcW w:w="585" w:type="dxa"/>
            <w:vMerge/>
            <w:tcBorders>
              <w:left w:val="single" w:sz="4" w:space="0" w:color="auto"/>
              <w:bottom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709CD" w:rsidRPr="00492751" w:rsidRDefault="00A709CD" w:rsidP="00A709CD">
            <w:pPr>
              <w:spacing w:after="0" w:line="240" w:lineRule="auto"/>
              <w:jc w:val="center"/>
              <w:rPr>
                <w:rFonts w:ascii="Times New Roman" w:eastAsia="Times New Roman" w:hAnsi="Times New Roman" w:cs="Times New Roman"/>
                <w:b/>
                <w:color w:val="000000"/>
                <w:lang w:eastAsia="ru-RU"/>
              </w:rPr>
            </w:pPr>
            <w:r w:rsidRPr="00492751">
              <w:rPr>
                <w:rFonts w:ascii="Times New Roman" w:eastAsia="Times New Roman" w:hAnsi="Times New Roman" w:cs="Times New Roman"/>
                <w:color w:val="000000"/>
                <w:lang w:eastAsia="ru-RU"/>
              </w:rPr>
              <w:t>2022</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492751">
              <w:rPr>
                <w:rFonts w:ascii="Times New Roman" w:eastAsia="Times New Roman" w:hAnsi="Times New Roman" w:cs="Times New Roman"/>
                <w:color w:val="000000"/>
                <w:lang w:eastAsia="ru-RU"/>
              </w:rPr>
              <w:t>6000,00000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492751">
              <w:rPr>
                <w:rFonts w:ascii="Times New Roman" w:eastAsia="Times New Roman" w:hAnsi="Times New Roman" w:cs="Times New Roman"/>
                <w:color w:val="000000"/>
                <w:lang w:eastAsia="ru-RU"/>
              </w:rPr>
              <w:t>6000,00000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r>
      <w:tr w:rsidR="00A709CD" w:rsidRPr="00252FC5" w:rsidTr="000C4B11">
        <w:trPr>
          <w:trHeight w:val="301"/>
        </w:trPr>
        <w:tc>
          <w:tcPr>
            <w:tcW w:w="585" w:type="dxa"/>
            <w:tcBorders>
              <w:left w:val="single" w:sz="4" w:space="0" w:color="auto"/>
              <w:bottom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4248" w:type="dxa"/>
            <w:vMerge/>
            <w:tcBorders>
              <w:left w:val="single" w:sz="4" w:space="0" w:color="auto"/>
              <w:bottom w:val="single" w:sz="4" w:space="0" w:color="auto"/>
              <w:right w:val="single" w:sz="4" w:space="0" w:color="auto"/>
            </w:tcBorders>
            <w:vAlign w:val="center"/>
          </w:tcPr>
          <w:p w:rsidR="00A709CD" w:rsidRPr="00252FC5" w:rsidRDefault="00A709CD" w:rsidP="00A709CD">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709CD" w:rsidRPr="00E03C64" w:rsidRDefault="00A709CD" w:rsidP="00A709CD">
            <w:pPr>
              <w:spacing w:after="0" w:line="240" w:lineRule="auto"/>
              <w:jc w:val="center"/>
              <w:rPr>
                <w:rFonts w:ascii="Times New Roman" w:eastAsia="Times New Roman" w:hAnsi="Times New Roman" w:cs="Times New Roman"/>
                <w:color w:val="000000"/>
                <w:lang w:eastAsia="ru-RU"/>
              </w:rPr>
            </w:pPr>
            <w:r w:rsidRPr="00E03C64">
              <w:rPr>
                <w:rFonts w:ascii="Times New Roman" w:eastAsia="Times New Roman" w:hAnsi="Times New Roman" w:cs="Times New Roman"/>
                <w:color w:val="000000"/>
                <w:lang w:eastAsia="ru-RU"/>
              </w:rPr>
              <w:t>2023</w:t>
            </w:r>
          </w:p>
        </w:tc>
        <w:tc>
          <w:tcPr>
            <w:tcW w:w="2018" w:type="dxa"/>
            <w:tcBorders>
              <w:top w:val="single" w:sz="4" w:space="0" w:color="auto"/>
              <w:left w:val="nil"/>
              <w:bottom w:val="single" w:sz="4" w:space="0" w:color="auto"/>
              <w:right w:val="single" w:sz="4" w:space="0" w:color="auto"/>
            </w:tcBorders>
            <w:shd w:val="clear" w:color="auto" w:fill="auto"/>
            <w:noWrap/>
            <w:vAlign w:val="bottom"/>
          </w:tcPr>
          <w:p w:rsidR="00A709CD" w:rsidRPr="00E03C64" w:rsidRDefault="00A709CD" w:rsidP="00A709CD">
            <w:pPr>
              <w:spacing w:after="0" w:line="240" w:lineRule="auto"/>
              <w:jc w:val="center"/>
              <w:rPr>
                <w:rFonts w:ascii="Times New Roman" w:eastAsia="Times New Roman" w:hAnsi="Times New Roman" w:cs="Times New Roman"/>
                <w:b/>
                <w:color w:val="000000"/>
                <w:lang w:eastAsia="ru-RU"/>
              </w:rPr>
            </w:pPr>
            <w:r w:rsidRPr="00E03C64">
              <w:rPr>
                <w:rFonts w:ascii="Times New Roman" w:eastAsia="Times New Roman" w:hAnsi="Times New Roman" w:cs="Times New Roman"/>
                <w:color w:val="000000"/>
                <w:lang w:eastAsia="ru-RU"/>
              </w:rPr>
              <w:t>6000,00000</w:t>
            </w:r>
          </w:p>
        </w:tc>
        <w:tc>
          <w:tcPr>
            <w:tcW w:w="1258" w:type="dxa"/>
            <w:tcBorders>
              <w:top w:val="single" w:sz="4" w:space="0" w:color="auto"/>
              <w:left w:val="nil"/>
              <w:bottom w:val="single" w:sz="4" w:space="0" w:color="auto"/>
              <w:right w:val="single" w:sz="4" w:space="0" w:color="auto"/>
            </w:tcBorders>
            <w:shd w:val="clear" w:color="auto" w:fill="auto"/>
            <w:noWrap/>
            <w:vAlign w:val="bottom"/>
          </w:tcPr>
          <w:p w:rsidR="00A709CD" w:rsidRPr="002D44CB" w:rsidRDefault="00A709CD" w:rsidP="00A709CD">
            <w:pPr>
              <w:spacing w:after="0" w:line="240" w:lineRule="auto"/>
              <w:jc w:val="center"/>
              <w:rPr>
                <w:rFonts w:ascii="Times New Roman" w:eastAsia="Times New Roman" w:hAnsi="Times New Roman" w:cs="Times New Roman"/>
                <w:color w:val="000000"/>
                <w:highlight w:val="yellow"/>
                <w:lang w:eastAsia="ru-RU"/>
              </w:rPr>
            </w:pP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A709CD" w:rsidRPr="00492751" w:rsidRDefault="00A709CD" w:rsidP="00A709CD">
            <w:pPr>
              <w:spacing w:after="0" w:line="240" w:lineRule="auto"/>
              <w:jc w:val="center"/>
              <w:rPr>
                <w:rFonts w:ascii="Times New Roman" w:eastAsia="Times New Roman" w:hAnsi="Times New Roman" w:cs="Times New Roman"/>
                <w:color w:val="000000"/>
                <w:lang w:eastAsia="ru-RU"/>
              </w:rPr>
            </w:pP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A709CD" w:rsidRPr="00A709CD" w:rsidRDefault="00A709CD" w:rsidP="00A709CD">
            <w:pPr>
              <w:spacing w:after="0" w:line="240" w:lineRule="auto"/>
              <w:jc w:val="center"/>
              <w:rPr>
                <w:rFonts w:ascii="Times New Roman" w:eastAsia="Times New Roman" w:hAnsi="Times New Roman" w:cs="Times New Roman"/>
                <w:b/>
                <w:color w:val="000000"/>
                <w:lang w:eastAsia="ru-RU"/>
              </w:rPr>
            </w:pPr>
            <w:r w:rsidRPr="00492751">
              <w:rPr>
                <w:rFonts w:ascii="Times New Roman" w:eastAsia="Times New Roman" w:hAnsi="Times New Roman" w:cs="Times New Roman"/>
                <w:color w:val="000000"/>
                <w:lang w:eastAsia="ru-RU"/>
              </w:rPr>
              <w:t>6000,00000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709CD" w:rsidRPr="00252FC5" w:rsidRDefault="00A709CD" w:rsidP="00A709CD">
            <w:pPr>
              <w:spacing w:after="0" w:line="240" w:lineRule="auto"/>
              <w:rPr>
                <w:rFonts w:ascii="Times New Roman" w:eastAsia="Times New Roman" w:hAnsi="Times New Roman" w:cs="Times New Roman"/>
                <w:color w:val="000000"/>
                <w:lang w:eastAsia="ru-RU"/>
              </w:rPr>
            </w:pPr>
          </w:p>
        </w:tc>
      </w:tr>
    </w:tbl>
    <w:p w:rsidR="00570D08" w:rsidRDefault="00570D08" w:rsidP="00BD7343">
      <w:pPr>
        <w:adjustRightInd w:val="0"/>
        <w:spacing w:after="0" w:line="240" w:lineRule="auto"/>
        <w:ind w:left="360"/>
        <w:jc w:val="center"/>
        <w:outlineLvl w:val="1"/>
        <w:rPr>
          <w:rFonts w:ascii="Times New Roman" w:hAnsi="Times New Roman" w:cs="Times New Roman"/>
          <w:b/>
          <w:bCs/>
          <w:sz w:val="28"/>
          <w:szCs w:val="28"/>
        </w:rPr>
        <w:sectPr w:rsidR="00570D08" w:rsidSect="00D14143">
          <w:pgSz w:w="16838" w:h="11906" w:orient="landscape" w:code="9"/>
          <w:pgMar w:top="1077" w:right="510" w:bottom="851" w:left="340" w:header="709" w:footer="709" w:gutter="0"/>
          <w:cols w:space="708"/>
          <w:docGrid w:linePitch="360"/>
        </w:sectPr>
      </w:pPr>
    </w:p>
    <w:p w:rsidR="002906AA" w:rsidRPr="00252FC5" w:rsidRDefault="002906AA" w:rsidP="00BD7343">
      <w:pPr>
        <w:adjustRightInd w:val="0"/>
        <w:spacing w:after="0" w:line="240" w:lineRule="auto"/>
        <w:ind w:left="360"/>
        <w:jc w:val="center"/>
        <w:outlineLvl w:val="1"/>
        <w:rPr>
          <w:rFonts w:ascii="Times New Roman" w:hAnsi="Times New Roman" w:cs="Times New Roman"/>
          <w:b/>
          <w:bCs/>
          <w:sz w:val="28"/>
          <w:szCs w:val="28"/>
        </w:rPr>
      </w:pPr>
      <w:r w:rsidRPr="00252FC5">
        <w:rPr>
          <w:rFonts w:ascii="Times New Roman" w:hAnsi="Times New Roman" w:cs="Times New Roman"/>
          <w:b/>
          <w:bCs/>
          <w:sz w:val="28"/>
          <w:szCs w:val="28"/>
        </w:rPr>
        <w:lastRenderedPageBreak/>
        <w:t>4. Мероприятия муниципальной программы</w:t>
      </w:r>
    </w:p>
    <w:p w:rsidR="002906AA" w:rsidRPr="00252FC5" w:rsidRDefault="002906AA" w:rsidP="00BD7343">
      <w:pPr>
        <w:adjustRightInd w:val="0"/>
        <w:spacing w:after="0" w:line="240" w:lineRule="auto"/>
        <w:ind w:left="360"/>
        <w:jc w:val="center"/>
        <w:outlineLvl w:val="1"/>
        <w:rPr>
          <w:rFonts w:ascii="Times New Roman" w:hAnsi="Times New Roman" w:cs="Times New Roman"/>
          <w:sz w:val="28"/>
          <w:szCs w:val="28"/>
        </w:rPr>
      </w:pPr>
    </w:p>
    <w:p w:rsidR="002906AA" w:rsidRPr="00252FC5" w:rsidRDefault="002906AA" w:rsidP="00304CAF">
      <w:pPr>
        <w:adjustRightInd w:val="0"/>
        <w:ind w:firstLine="709"/>
        <w:jc w:val="both"/>
        <w:rPr>
          <w:rFonts w:ascii="Times New Roman" w:hAnsi="Times New Roman" w:cs="Times New Roman"/>
          <w:sz w:val="28"/>
          <w:szCs w:val="28"/>
        </w:rPr>
      </w:pPr>
      <w:r w:rsidRPr="00252FC5">
        <w:rPr>
          <w:rFonts w:ascii="Times New Roman" w:hAnsi="Times New Roman" w:cs="Times New Roman"/>
          <w:sz w:val="28"/>
          <w:szCs w:val="28"/>
        </w:rPr>
        <w:t>Перечень мероприятий муниципальной программы представлен в приложениях к подпрограммам.</w:t>
      </w:r>
    </w:p>
    <w:p w:rsidR="002906AA" w:rsidRPr="00252FC5" w:rsidRDefault="002906AA" w:rsidP="00304CAF">
      <w:pPr>
        <w:adjustRightInd w:val="0"/>
        <w:ind w:firstLine="709"/>
        <w:jc w:val="both"/>
        <w:rPr>
          <w:rFonts w:ascii="Times New Roman" w:hAnsi="Times New Roman" w:cs="Times New Roman"/>
          <w:sz w:val="28"/>
          <w:szCs w:val="28"/>
        </w:rPr>
      </w:pPr>
    </w:p>
    <w:p w:rsidR="00BF5363" w:rsidRDefault="00BF5363"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pPr>
    </w:p>
    <w:p w:rsidR="0033371A" w:rsidRPr="00252FC5" w:rsidRDefault="0033371A" w:rsidP="00FA65D1">
      <w:pPr>
        <w:autoSpaceDE w:val="0"/>
        <w:autoSpaceDN w:val="0"/>
        <w:adjustRightInd w:val="0"/>
        <w:spacing w:after="0" w:line="240" w:lineRule="atLeast"/>
        <w:ind w:left="360"/>
        <w:jc w:val="center"/>
        <w:outlineLvl w:val="1"/>
        <w:rPr>
          <w:rFonts w:ascii="Times New Roman" w:hAnsi="Times New Roman" w:cs="Times New Roman"/>
          <w:sz w:val="28"/>
          <w:szCs w:val="28"/>
        </w:rPr>
        <w:sectPr w:rsidR="0033371A" w:rsidRPr="00252FC5" w:rsidSect="00BF5363">
          <w:pgSz w:w="11906" w:h="16838" w:code="9"/>
          <w:pgMar w:top="510" w:right="851" w:bottom="295" w:left="1418" w:header="709" w:footer="709" w:gutter="0"/>
          <w:cols w:space="708"/>
          <w:docGrid w:linePitch="360"/>
        </w:sectPr>
      </w:pPr>
    </w:p>
    <w:p w:rsidR="002906AA" w:rsidRPr="00252FC5" w:rsidRDefault="002906AA" w:rsidP="00010B09">
      <w:pPr>
        <w:autoSpaceDE w:val="0"/>
        <w:autoSpaceDN w:val="0"/>
        <w:adjustRightInd w:val="0"/>
        <w:spacing w:after="0" w:line="240" w:lineRule="auto"/>
        <w:ind w:left="360"/>
        <w:jc w:val="center"/>
        <w:outlineLvl w:val="1"/>
        <w:rPr>
          <w:rFonts w:ascii="Times New Roman" w:hAnsi="Times New Roman" w:cs="Times New Roman"/>
          <w:b/>
          <w:bCs/>
          <w:sz w:val="28"/>
          <w:szCs w:val="28"/>
        </w:rPr>
      </w:pPr>
      <w:r w:rsidRPr="00252FC5">
        <w:rPr>
          <w:rFonts w:ascii="Times New Roman" w:hAnsi="Times New Roman" w:cs="Times New Roman"/>
          <w:b/>
          <w:bCs/>
          <w:sz w:val="28"/>
          <w:szCs w:val="28"/>
        </w:rPr>
        <w:lastRenderedPageBreak/>
        <w:t>П</w:t>
      </w:r>
      <w:r w:rsidR="0033371A">
        <w:rPr>
          <w:rFonts w:ascii="Times New Roman" w:hAnsi="Times New Roman" w:cs="Times New Roman"/>
          <w:b/>
          <w:bCs/>
          <w:sz w:val="28"/>
          <w:szCs w:val="28"/>
        </w:rPr>
        <w:t>одпрограмма</w:t>
      </w:r>
    </w:p>
    <w:p w:rsidR="002906AA" w:rsidRDefault="00FD7EE1" w:rsidP="00010B09">
      <w:pPr>
        <w:autoSpaceDE w:val="0"/>
        <w:autoSpaceDN w:val="0"/>
        <w:adjustRightInd w:val="0"/>
        <w:spacing w:after="0" w:line="240" w:lineRule="auto"/>
        <w:ind w:left="360"/>
        <w:jc w:val="center"/>
        <w:outlineLvl w:val="1"/>
        <w:rPr>
          <w:rFonts w:ascii="Times New Roman" w:hAnsi="Times New Roman" w:cs="Times New Roman"/>
          <w:b/>
          <w:bCs/>
          <w:sz w:val="28"/>
          <w:szCs w:val="28"/>
        </w:rPr>
      </w:pPr>
      <w:r>
        <w:rPr>
          <w:rFonts w:ascii="Times New Roman" w:hAnsi="Times New Roman" w:cs="Times New Roman"/>
          <w:b/>
          <w:bCs/>
          <w:sz w:val="28"/>
          <w:szCs w:val="28"/>
        </w:rPr>
        <w:t>«Развитие жилищно-коммунального комплекса ЗАТО г. Радужный Владимирской области</w:t>
      </w:r>
      <w:r w:rsidR="002906AA" w:rsidRPr="00BF1AD9">
        <w:rPr>
          <w:rFonts w:ascii="Times New Roman" w:hAnsi="Times New Roman" w:cs="Times New Roman"/>
          <w:b/>
          <w:bCs/>
          <w:sz w:val="28"/>
          <w:szCs w:val="28"/>
        </w:rPr>
        <w:t>»</w:t>
      </w:r>
    </w:p>
    <w:p w:rsidR="0033371A" w:rsidRPr="00BF1AD9" w:rsidRDefault="0033371A" w:rsidP="0033371A">
      <w:pPr>
        <w:autoSpaceDE w:val="0"/>
        <w:autoSpaceDN w:val="0"/>
        <w:adjustRightInd w:val="0"/>
        <w:spacing w:after="0" w:line="240" w:lineRule="auto"/>
        <w:ind w:left="360"/>
        <w:jc w:val="center"/>
        <w:outlineLvl w:val="1"/>
        <w:rPr>
          <w:rFonts w:ascii="Times New Roman" w:hAnsi="Times New Roman" w:cs="Times New Roman"/>
          <w:b/>
          <w:bCs/>
          <w:sz w:val="28"/>
          <w:szCs w:val="28"/>
        </w:rPr>
      </w:pPr>
      <w:r>
        <w:rPr>
          <w:rFonts w:ascii="Times New Roman" w:hAnsi="Times New Roman" w:cs="Times New Roman"/>
          <w:b/>
          <w:bCs/>
          <w:sz w:val="28"/>
          <w:szCs w:val="28"/>
        </w:rPr>
        <w:t>Паспорт подпрограммы</w:t>
      </w:r>
    </w:p>
    <w:tbl>
      <w:tblPr>
        <w:tblpPr w:leftFromText="180" w:rightFromText="180" w:vertAnchor="text" w:horzAnchor="margin" w:tblpXSpec="center" w:tblpY="898"/>
        <w:tblW w:w="0" w:type="auto"/>
        <w:tblCellMar>
          <w:top w:w="75" w:type="dxa"/>
          <w:left w:w="0" w:type="dxa"/>
          <w:bottom w:w="75" w:type="dxa"/>
          <w:right w:w="0" w:type="dxa"/>
        </w:tblCellMar>
        <w:tblLook w:val="0000" w:firstRow="0" w:lastRow="0" w:firstColumn="0" w:lastColumn="0" w:noHBand="0" w:noVBand="0"/>
      </w:tblPr>
      <w:tblGrid>
        <w:gridCol w:w="3407"/>
        <w:gridCol w:w="6394"/>
      </w:tblGrid>
      <w:tr w:rsidR="002906AA" w:rsidRPr="004A0C7C" w:rsidTr="000C4B11">
        <w:trPr>
          <w:trHeight w:val="777"/>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33371A">
            <w:pPr>
              <w:widowControl w:val="0"/>
              <w:autoSpaceDE w:val="0"/>
              <w:autoSpaceDN w:val="0"/>
              <w:adjustRightInd w:val="0"/>
              <w:spacing w:after="0" w:line="240" w:lineRule="auto"/>
              <w:rPr>
                <w:rFonts w:ascii="Times New Roman" w:hAnsi="Times New Roman" w:cs="Times New Roman"/>
                <w:sz w:val="28"/>
                <w:szCs w:val="28"/>
              </w:rPr>
            </w:pPr>
            <w:r w:rsidRPr="004A0C7C">
              <w:rPr>
                <w:rFonts w:ascii="Times New Roman" w:hAnsi="Times New Roman" w:cs="Times New Roman"/>
                <w:sz w:val="28"/>
                <w:szCs w:val="28"/>
              </w:rPr>
              <w:t xml:space="preserve">Наименование  подпрограммы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0C4B11" w:rsidRDefault="002906AA" w:rsidP="000C4B11">
            <w:pPr>
              <w:autoSpaceDE w:val="0"/>
              <w:autoSpaceDN w:val="0"/>
              <w:adjustRightInd w:val="0"/>
              <w:spacing w:after="0" w:line="240" w:lineRule="auto"/>
              <w:ind w:left="360"/>
              <w:outlineLvl w:val="1"/>
              <w:rPr>
                <w:rFonts w:ascii="Times New Roman" w:hAnsi="Times New Roman" w:cs="Times New Roman"/>
                <w:bCs/>
                <w:sz w:val="28"/>
                <w:szCs w:val="28"/>
              </w:rPr>
            </w:pPr>
            <w:r w:rsidRPr="00FD7EE1">
              <w:rPr>
                <w:rFonts w:ascii="Times New Roman" w:hAnsi="Times New Roman" w:cs="Times New Roman"/>
                <w:sz w:val="28"/>
                <w:szCs w:val="28"/>
              </w:rPr>
              <w:t xml:space="preserve"> </w:t>
            </w:r>
            <w:r w:rsidR="00FD7EE1" w:rsidRPr="00FD7EE1">
              <w:rPr>
                <w:rFonts w:ascii="Times New Roman" w:hAnsi="Times New Roman" w:cs="Times New Roman"/>
                <w:bCs/>
                <w:sz w:val="28"/>
                <w:szCs w:val="28"/>
              </w:rPr>
              <w:t>«Развитие жилищно-коммунального комплекса ЗАТО г. Радужный Владимирской области»</w:t>
            </w:r>
          </w:p>
        </w:tc>
      </w:tr>
      <w:tr w:rsidR="002906AA" w:rsidRPr="004A0C7C" w:rsidTr="000C4B11">
        <w:trPr>
          <w:trHeight w:val="832"/>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Ответственный исполнитель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 xml:space="preserve">МКУ «ГКМХ»  </w:t>
            </w:r>
          </w:p>
        </w:tc>
      </w:tr>
      <w:tr w:rsidR="002906AA" w:rsidRPr="004A0C7C">
        <w:trPr>
          <w:trHeight w:val="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Цели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1207AA" w:rsidP="0060796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Обеспечение комплексного развития коммунальной инфраструктуры ЗАТО г. Радужный</w:t>
            </w:r>
            <w:r>
              <w:rPr>
                <w:rFonts w:ascii="Times New Roman" w:hAnsi="Times New Roman" w:cs="Times New Roman"/>
                <w:sz w:val="28"/>
                <w:szCs w:val="28"/>
              </w:rPr>
              <w:t xml:space="preserve"> Владимирской области</w:t>
            </w:r>
            <w:r w:rsidRPr="004A0C7C">
              <w:rPr>
                <w:rFonts w:ascii="Times New Roman" w:hAnsi="Times New Roman" w:cs="Times New Roman"/>
                <w:sz w:val="28"/>
                <w:szCs w:val="28"/>
              </w:rPr>
              <w:t>, создание комфортных условий проживания граждан</w:t>
            </w:r>
          </w:p>
        </w:tc>
      </w:tr>
      <w:tr w:rsidR="002906AA" w:rsidRPr="004A0C7C" w:rsidTr="000C4B11">
        <w:trPr>
          <w:trHeight w:val="208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Задачи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 xml:space="preserve">- модернизация объектов коммунальной инфраструктуры  муниципального образования;                            </w:t>
            </w:r>
            <w:r w:rsidRPr="004A0C7C">
              <w:rPr>
                <w:rFonts w:ascii="Times New Roman" w:hAnsi="Times New Roman" w:cs="Times New Roman"/>
                <w:sz w:val="28"/>
                <w:szCs w:val="28"/>
              </w:rPr>
              <w:br/>
              <w:t xml:space="preserve">- снижение тарифной нагрузки для населения;           </w:t>
            </w:r>
            <w:r w:rsidRPr="004A0C7C">
              <w:rPr>
                <w:rFonts w:ascii="Times New Roman" w:hAnsi="Times New Roman" w:cs="Times New Roman"/>
                <w:sz w:val="28"/>
                <w:szCs w:val="28"/>
              </w:rPr>
              <w:br/>
              <w:t xml:space="preserve">- создание условий для </w:t>
            </w:r>
            <w:r w:rsidR="00C637AD">
              <w:rPr>
                <w:rFonts w:ascii="Times New Roman" w:hAnsi="Times New Roman" w:cs="Times New Roman"/>
                <w:sz w:val="28"/>
                <w:szCs w:val="28"/>
              </w:rPr>
              <w:t xml:space="preserve">снижения издержек и повышения  </w:t>
            </w:r>
            <w:r w:rsidRPr="004A0C7C">
              <w:rPr>
                <w:rFonts w:ascii="Times New Roman" w:hAnsi="Times New Roman" w:cs="Times New Roman"/>
                <w:sz w:val="28"/>
                <w:szCs w:val="28"/>
              </w:rPr>
              <w:t xml:space="preserve">качества предоставляемых жилищно-коммунальных услуг   </w:t>
            </w:r>
          </w:p>
        </w:tc>
      </w:tr>
      <w:tr w:rsidR="002906AA" w:rsidRPr="004A0C7C" w:rsidTr="000C4B11">
        <w:trPr>
          <w:trHeight w:val="4026"/>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37AD" w:rsidRPr="00C637AD" w:rsidRDefault="00C637AD" w:rsidP="00C637AD">
            <w:pPr>
              <w:autoSpaceDE w:val="0"/>
              <w:autoSpaceDN w:val="0"/>
              <w:adjustRightInd w:val="0"/>
              <w:spacing w:after="0" w:line="240" w:lineRule="auto"/>
              <w:ind w:firstLine="540"/>
              <w:jc w:val="both"/>
              <w:rPr>
                <w:rFonts w:ascii="Times New Roman" w:hAnsi="Times New Roman" w:cs="Times New Roman"/>
                <w:sz w:val="28"/>
                <w:szCs w:val="28"/>
              </w:rPr>
            </w:pPr>
            <w:r w:rsidRPr="00C637AD">
              <w:rPr>
                <w:rFonts w:ascii="Times New Roman" w:hAnsi="Times New Roman" w:cs="Times New Roman"/>
                <w:sz w:val="28"/>
                <w:szCs w:val="28"/>
              </w:rPr>
              <w:t>- Доля потребителей, обеспеченных доступом к коммунальной инфраструктуре в  муниципальном образовании;</w:t>
            </w:r>
          </w:p>
          <w:p w:rsidR="00C637AD" w:rsidRPr="00C637AD" w:rsidRDefault="00C637AD" w:rsidP="00C637AD">
            <w:pPr>
              <w:autoSpaceDE w:val="0"/>
              <w:autoSpaceDN w:val="0"/>
              <w:adjustRightInd w:val="0"/>
              <w:spacing w:after="0" w:line="240" w:lineRule="auto"/>
              <w:ind w:firstLine="540"/>
              <w:jc w:val="both"/>
              <w:rPr>
                <w:rFonts w:ascii="Times New Roman" w:hAnsi="Times New Roman" w:cs="Times New Roman"/>
                <w:sz w:val="28"/>
                <w:szCs w:val="28"/>
              </w:rPr>
            </w:pPr>
            <w:r w:rsidRPr="00C637AD">
              <w:rPr>
                <w:rFonts w:ascii="Times New Roman" w:hAnsi="Times New Roman" w:cs="Times New Roman"/>
                <w:sz w:val="28"/>
                <w:szCs w:val="28"/>
              </w:rPr>
              <w:t>- Соответствие фактически сложившегося роста платы граждан за коммунальные услуги установленному субъектом Федерации;</w:t>
            </w:r>
          </w:p>
          <w:p w:rsidR="00C637AD" w:rsidRPr="00C637AD" w:rsidRDefault="00C637AD" w:rsidP="00C637AD">
            <w:pPr>
              <w:autoSpaceDE w:val="0"/>
              <w:autoSpaceDN w:val="0"/>
              <w:adjustRightInd w:val="0"/>
              <w:spacing w:after="0" w:line="240" w:lineRule="auto"/>
              <w:ind w:firstLine="540"/>
              <w:jc w:val="both"/>
              <w:rPr>
                <w:rFonts w:ascii="Times New Roman" w:hAnsi="Times New Roman" w:cs="Times New Roman"/>
                <w:sz w:val="28"/>
                <w:szCs w:val="28"/>
              </w:rPr>
            </w:pPr>
            <w:r w:rsidRPr="00C637AD">
              <w:rPr>
                <w:rFonts w:ascii="Times New Roman" w:hAnsi="Times New Roman" w:cs="Times New Roman"/>
                <w:sz w:val="28"/>
                <w:szCs w:val="28"/>
              </w:rPr>
              <w:t>- 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p w:rsidR="00C637AD" w:rsidRPr="00C637AD" w:rsidRDefault="00C637AD" w:rsidP="00C637AD">
            <w:pPr>
              <w:autoSpaceDE w:val="0"/>
              <w:autoSpaceDN w:val="0"/>
              <w:adjustRightInd w:val="0"/>
              <w:spacing w:after="0" w:line="240" w:lineRule="auto"/>
              <w:ind w:firstLine="540"/>
              <w:jc w:val="both"/>
              <w:rPr>
                <w:rFonts w:ascii="Times New Roman" w:hAnsi="Times New Roman" w:cs="Times New Roman"/>
                <w:sz w:val="28"/>
                <w:szCs w:val="28"/>
              </w:rPr>
            </w:pPr>
            <w:r w:rsidRPr="00C637AD">
              <w:rPr>
                <w:rFonts w:ascii="Times New Roman" w:hAnsi="Times New Roman" w:cs="Times New Roman"/>
                <w:sz w:val="28"/>
                <w:szCs w:val="28"/>
              </w:rPr>
              <w:t>- Доля неэффективных предприятий жилищно-коммунального хозяйства</w:t>
            </w:r>
          </w:p>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p>
        </w:tc>
      </w:tr>
      <w:tr w:rsidR="002906AA" w:rsidRPr="004A0C7C" w:rsidTr="000C4B11">
        <w:trPr>
          <w:trHeight w:val="348"/>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 xml:space="preserve">Этапы и сроки реализации </w:t>
            </w:r>
            <w:r w:rsidRPr="004A0C7C">
              <w:rPr>
                <w:rFonts w:ascii="Times New Roman" w:hAnsi="Times New Roman" w:cs="Times New Roman"/>
                <w:sz w:val="28"/>
                <w:szCs w:val="28"/>
              </w:rPr>
              <w:lastRenderedPageBreak/>
              <w:t>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764A12" w:rsidP="00C037F8">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2017 - 2023</w:t>
            </w:r>
            <w:r w:rsidR="002906AA" w:rsidRPr="00252FC5">
              <w:rPr>
                <w:rFonts w:ascii="Times New Roman" w:hAnsi="Times New Roman" w:cs="Times New Roman"/>
                <w:sz w:val="28"/>
                <w:szCs w:val="28"/>
              </w:rPr>
              <w:t xml:space="preserve">  годы, </w:t>
            </w:r>
            <w:r w:rsidR="00AE1AFB" w:rsidRPr="00252FC5">
              <w:rPr>
                <w:rFonts w:ascii="Times New Roman" w:hAnsi="Times New Roman" w:cs="Times New Roman"/>
                <w:sz w:val="28"/>
                <w:szCs w:val="28"/>
              </w:rPr>
              <w:t xml:space="preserve"> </w:t>
            </w:r>
            <w:r w:rsidR="002906AA" w:rsidRPr="00252FC5">
              <w:rPr>
                <w:rFonts w:ascii="Times New Roman" w:hAnsi="Times New Roman" w:cs="Times New Roman"/>
                <w:sz w:val="28"/>
                <w:szCs w:val="28"/>
              </w:rPr>
              <w:t xml:space="preserve">в том числе: 1 этап – 2017 год, </w:t>
            </w:r>
            <w:r w:rsidR="00AE1AFB" w:rsidRPr="00252FC5">
              <w:rPr>
                <w:rFonts w:ascii="Times New Roman" w:hAnsi="Times New Roman" w:cs="Times New Roman"/>
                <w:sz w:val="28"/>
                <w:szCs w:val="28"/>
              </w:rPr>
              <w:t xml:space="preserve"> </w:t>
            </w:r>
            <w:r w:rsidR="002906AA" w:rsidRPr="00252FC5">
              <w:rPr>
                <w:rFonts w:ascii="Times New Roman" w:hAnsi="Times New Roman" w:cs="Times New Roman"/>
                <w:sz w:val="28"/>
                <w:szCs w:val="28"/>
              </w:rPr>
              <w:t>2 этап – 2018 год, 3 этап – 2019 год</w:t>
            </w:r>
            <w:r w:rsidR="00AE1AFB" w:rsidRPr="00252FC5">
              <w:rPr>
                <w:rFonts w:ascii="Times New Roman" w:hAnsi="Times New Roman" w:cs="Times New Roman"/>
                <w:sz w:val="28"/>
                <w:szCs w:val="28"/>
              </w:rPr>
              <w:t xml:space="preserve">, </w:t>
            </w:r>
            <w:r w:rsidR="00C037F8" w:rsidRPr="00252FC5">
              <w:rPr>
                <w:rFonts w:ascii="Times New Roman" w:hAnsi="Times New Roman" w:cs="Times New Roman"/>
                <w:sz w:val="28"/>
                <w:szCs w:val="28"/>
              </w:rPr>
              <w:t xml:space="preserve">4 этап – 2020 </w:t>
            </w:r>
            <w:r w:rsidR="00C037F8" w:rsidRPr="00252FC5">
              <w:rPr>
                <w:rFonts w:ascii="Times New Roman" w:hAnsi="Times New Roman" w:cs="Times New Roman"/>
                <w:sz w:val="28"/>
                <w:szCs w:val="28"/>
              </w:rPr>
              <w:lastRenderedPageBreak/>
              <w:t>год</w:t>
            </w:r>
            <w:r w:rsidR="00D606DB">
              <w:rPr>
                <w:rFonts w:ascii="Times New Roman" w:hAnsi="Times New Roman" w:cs="Times New Roman"/>
                <w:sz w:val="28"/>
                <w:szCs w:val="28"/>
              </w:rPr>
              <w:t>, 5 этап – 2021</w:t>
            </w:r>
            <w:r w:rsidR="00D606DB" w:rsidRPr="00252FC5">
              <w:rPr>
                <w:rFonts w:ascii="Times New Roman" w:hAnsi="Times New Roman" w:cs="Times New Roman"/>
                <w:sz w:val="28"/>
                <w:szCs w:val="28"/>
              </w:rPr>
              <w:t xml:space="preserve"> год</w:t>
            </w:r>
            <w:r w:rsidR="00F84F8D">
              <w:rPr>
                <w:rFonts w:ascii="Times New Roman" w:hAnsi="Times New Roman" w:cs="Times New Roman"/>
                <w:sz w:val="28"/>
                <w:szCs w:val="28"/>
              </w:rPr>
              <w:t>,  6 этап – 2022</w:t>
            </w:r>
            <w:r w:rsidR="00F84F8D" w:rsidRPr="00252FC5">
              <w:rPr>
                <w:rFonts w:ascii="Times New Roman" w:hAnsi="Times New Roman" w:cs="Times New Roman"/>
                <w:sz w:val="28"/>
                <w:szCs w:val="28"/>
              </w:rPr>
              <w:t xml:space="preserve"> год</w:t>
            </w:r>
            <w:r w:rsidR="002D44CB">
              <w:rPr>
                <w:rFonts w:ascii="Times New Roman" w:hAnsi="Times New Roman" w:cs="Times New Roman"/>
                <w:sz w:val="28"/>
                <w:szCs w:val="28"/>
              </w:rPr>
              <w:t>, 7 этап – 2023 год</w:t>
            </w:r>
            <w:r w:rsidR="00287B23">
              <w:rPr>
                <w:rFonts w:ascii="Times New Roman" w:hAnsi="Times New Roman" w:cs="Times New Roman"/>
                <w:sz w:val="28"/>
                <w:szCs w:val="28"/>
              </w:rPr>
              <w:t xml:space="preserve"> </w:t>
            </w:r>
            <w:r w:rsidR="00F84F8D">
              <w:rPr>
                <w:rFonts w:ascii="Times New Roman" w:hAnsi="Times New Roman" w:cs="Times New Roman"/>
                <w:sz w:val="28"/>
                <w:szCs w:val="28"/>
              </w:rPr>
              <w:t xml:space="preserve"> </w:t>
            </w:r>
            <w:r w:rsidR="00D606DB">
              <w:rPr>
                <w:rFonts w:ascii="Times New Roman" w:hAnsi="Times New Roman" w:cs="Times New Roman"/>
                <w:sz w:val="28"/>
                <w:szCs w:val="28"/>
              </w:rPr>
              <w:t>.</w:t>
            </w:r>
          </w:p>
        </w:tc>
      </w:tr>
      <w:tr w:rsidR="002906AA" w:rsidRPr="004A0C7C">
        <w:trPr>
          <w:trHeight w:val="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lastRenderedPageBreak/>
              <w:t xml:space="preserve">Объем бюджетных ассигнований подпрограммы, в том числе по годам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252FC5" w:rsidRDefault="002906AA" w:rsidP="00981AE9">
            <w:pPr>
              <w:widowControl w:val="0"/>
              <w:autoSpaceDE w:val="0"/>
              <w:autoSpaceDN w:val="0"/>
              <w:adjustRightInd w:val="0"/>
              <w:spacing w:after="0" w:line="240" w:lineRule="auto"/>
              <w:rPr>
                <w:rFonts w:ascii="Times New Roman" w:hAnsi="Times New Roman" w:cs="Times New Roman"/>
                <w:sz w:val="28"/>
                <w:szCs w:val="28"/>
              </w:rPr>
            </w:pPr>
            <w:r w:rsidRPr="00252FC5">
              <w:rPr>
                <w:rFonts w:ascii="Times New Roman" w:hAnsi="Times New Roman" w:cs="Times New Roman"/>
                <w:kern w:val="2"/>
                <w:sz w:val="28"/>
                <w:szCs w:val="28"/>
              </w:rPr>
              <w:t>Объем финансирования п</w:t>
            </w:r>
            <w:r w:rsidR="0088016E" w:rsidRPr="00252FC5">
              <w:rPr>
                <w:rFonts w:ascii="Times New Roman" w:hAnsi="Times New Roman" w:cs="Times New Roman"/>
                <w:kern w:val="2"/>
                <w:sz w:val="28"/>
                <w:szCs w:val="28"/>
              </w:rPr>
              <w:t>одп</w:t>
            </w:r>
            <w:r w:rsidRPr="00252FC5">
              <w:rPr>
                <w:rFonts w:ascii="Times New Roman" w:hAnsi="Times New Roman" w:cs="Times New Roman"/>
                <w:kern w:val="2"/>
                <w:sz w:val="28"/>
                <w:szCs w:val="28"/>
              </w:rPr>
              <w:t>рограммы составляет</w:t>
            </w:r>
            <w:r w:rsidR="00AD4A13" w:rsidRPr="00252FC5">
              <w:rPr>
                <w:rFonts w:ascii="Times New Roman" w:hAnsi="Times New Roman" w:cs="Times New Roman"/>
                <w:sz w:val="28"/>
                <w:szCs w:val="28"/>
              </w:rPr>
              <w:t xml:space="preserve"> </w:t>
            </w:r>
            <w:r w:rsidR="00B25153">
              <w:rPr>
                <w:rFonts w:ascii="Times New Roman" w:eastAsia="Times New Roman" w:hAnsi="Times New Roman" w:cs="Times New Roman"/>
                <w:color w:val="000000"/>
                <w:sz w:val="28"/>
                <w:szCs w:val="28"/>
                <w:lang w:eastAsia="ru-RU"/>
              </w:rPr>
              <w:t>283 88</w:t>
            </w:r>
            <w:r w:rsidR="001F704B">
              <w:rPr>
                <w:rFonts w:ascii="Times New Roman" w:eastAsia="Times New Roman" w:hAnsi="Times New Roman" w:cs="Times New Roman"/>
                <w:color w:val="000000"/>
                <w:sz w:val="28"/>
                <w:szCs w:val="28"/>
                <w:lang w:eastAsia="ru-RU"/>
              </w:rPr>
              <w:t>3,86090</w:t>
            </w:r>
            <w:r w:rsidR="004E16E5" w:rsidRPr="00764A12">
              <w:rPr>
                <w:rFonts w:ascii="Times New Roman" w:hAnsi="Times New Roman" w:cs="Times New Roman"/>
                <w:sz w:val="28"/>
                <w:szCs w:val="28"/>
              </w:rPr>
              <w:t xml:space="preserve">  </w:t>
            </w:r>
            <w:r w:rsidR="0088016E" w:rsidRPr="00764A12">
              <w:rPr>
                <w:rFonts w:ascii="Times New Roman" w:hAnsi="Times New Roman" w:cs="Times New Roman"/>
                <w:sz w:val="28"/>
                <w:szCs w:val="28"/>
              </w:rPr>
              <w:t>тыс.</w:t>
            </w:r>
            <w:r w:rsidR="0088016E" w:rsidRPr="00252FC5">
              <w:rPr>
                <w:rFonts w:ascii="Times New Roman" w:hAnsi="Times New Roman" w:cs="Times New Roman"/>
                <w:sz w:val="28"/>
                <w:szCs w:val="28"/>
              </w:rPr>
              <w:t xml:space="preserve"> руб.</w:t>
            </w:r>
            <w:r w:rsidRPr="00252FC5">
              <w:rPr>
                <w:rFonts w:ascii="Times New Roman" w:hAnsi="Times New Roman" w:cs="Times New Roman"/>
                <w:sz w:val="28"/>
                <w:szCs w:val="28"/>
              </w:rPr>
              <w:t>, в том числе по годам:</w:t>
            </w:r>
          </w:p>
          <w:p w:rsidR="002906AA" w:rsidRPr="002553E1" w:rsidRDefault="002906AA" w:rsidP="00981AE9">
            <w:pPr>
              <w:widowControl w:val="0"/>
              <w:autoSpaceDE w:val="0"/>
              <w:autoSpaceDN w:val="0"/>
              <w:adjustRightInd w:val="0"/>
              <w:spacing w:after="0" w:line="240" w:lineRule="auto"/>
              <w:rPr>
                <w:rFonts w:ascii="Times New Roman" w:hAnsi="Times New Roman" w:cs="Times New Roman"/>
                <w:sz w:val="28"/>
                <w:szCs w:val="28"/>
              </w:rPr>
            </w:pPr>
            <w:r w:rsidRPr="00252FC5">
              <w:rPr>
                <w:rFonts w:ascii="Times New Roman" w:hAnsi="Times New Roman" w:cs="Times New Roman"/>
                <w:sz w:val="28"/>
                <w:szCs w:val="28"/>
              </w:rPr>
              <w:t>2017 год –</w:t>
            </w:r>
            <w:r w:rsidR="0088016E" w:rsidRPr="00252FC5">
              <w:rPr>
                <w:rFonts w:ascii="Times New Roman" w:hAnsi="Times New Roman" w:cs="Times New Roman"/>
                <w:sz w:val="28"/>
                <w:szCs w:val="28"/>
              </w:rPr>
              <w:t xml:space="preserve"> </w:t>
            </w:r>
            <w:r w:rsidR="000F47D0" w:rsidRPr="00252FC5">
              <w:rPr>
                <w:rFonts w:ascii="Times New Roman" w:hAnsi="Times New Roman" w:cs="Times New Roman"/>
                <w:sz w:val="28"/>
                <w:szCs w:val="28"/>
              </w:rPr>
              <w:t xml:space="preserve"> </w:t>
            </w:r>
            <w:r w:rsidR="00E023C6">
              <w:rPr>
                <w:rFonts w:ascii="Times New Roman" w:eastAsia="Times New Roman" w:hAnsi="Times New Roman" w:cs="Times New Roman"/>
                <w:color w:val="000000"/>
                <w:sz w:val="28"/>
                <w:szCs w:val="28"/>
                <w:lang w:eastAsia="ru-RU"/>
              </w:rPr>
              <w:t>41</w:t>
            </w:r>
            <w:r w:rsidR="00530C68">
              <w:rPr>
                <w:rFonts w:ascii="Times New Roman" w:eastAsia="Times New Roman" w:hAnsi="Times New Roman" w:cs="Times New Roman"/>
                <w:color w:val="000000"/>
                <w:sz w:val="28"/>
                <w:szCs w:val="28"/>
                <w:lang w:eastAsia="ru-RU"/>
              </w:rPr>
              <w:t xml:space="preserve"> </w:t>
            </w:r>
            <w:r w:rsidR="00E023C6">
              <w:rPr>
                <w:rFonts w:ascii="Times New Roman" w:eastAsia="Times New Roman" w:hAnsi="Times New Roman" w:cs="Times New Roman"/>
                <w:color w:val="000000"/>
                <w:sz w:val="28"/>
                <w:szCs w:val="28"/>
                <w:lang w:eastAsia="ru-RU"/>
              </w:rPr>
              <w:t>188,07843</w:t>
            </w:r>
            <w:r w:rsidR="0088016E" w:rsidRPr="002553E1">
              <w:rPr>
                <w:rFonts w:ascii="Times New Roman" w:hAnsi="Times New Roman" w:cs="Times New Roman"/>
                <w:sz w:val="28"/>
                <w:szCs w:val="28"/>
              </w:rPr>
              <w:t xml:space="preserve"> </w:t>
            </w:r>
            <w:r w:rsidR="00AD4A13" w:rsidRPr="002553E1">
              <w:rPr>
                <w:rFonts w:ascii="Times New Roman" w:hAnsi="Times New Roman" w:cs="Times New Roman"/>
                <w:sz w:val="28"/>
                <w:szCs w:val="28"/>
              </w:rPr>
              <w:t xml:space="preserve"> </w:t>
            </w:r>
            <w:r w:rsidR="0088016E" w:rsidRPr="002553E1">
              <w:rPr>
                <w:rFonts w:ascii="Times New Roman" w:hAnsi="Times New Roman" w:cs="Times New Roman"/>
                <w:sz w:val="28"/>
                <w:szCs w:val="28"/>
              </w:rPr>
              <w:t>тыс. руб.</w:t>
            </w:r>
          </w:p>
          <w:p w:rsidR="0088016E" w:rsidRPr="002553E1" w:rsidRDefault="002906AA" w:rsidP="0088016E">
            <w:pPr>
              <w:widowControl w:val="0"/>
              <w:autoSpaceDE w:val="0"/>
              <w:autoSpaceDN w:val="0"/>
              <w:adjustRightInd w:val="0"/>
              <w:spacing w:after="0" w:line="240" w:lineRule="auto"/>
              <w:rPr>
                <w:rFonts w:ascii="Times New Roman" w:hAnsi="Times New Roman" w:cs="Times New Roman"/>
                <w:sz w:val="28"/>
                <w:szCs w:val="28"/>
              </w:rPr>
            </w:pPr>
            <w:r w:rsidRPr="002553E1">
              <w:rPr>
                <w:rFonts w:ascii="Times New Roman" w:hAnsi="Times New Roman" w:cs="Times New Roman"/>
                <w:sz w:val="28"/>
                <w:szCs w:val="28"/>
              </w:rPr>
              <w:t>2018 год –</w:t>
            </w:r>
            <w:r w:rsidR="00AD4A13" w:rsidRPr="002553E1">
              <w:rPr>
                <w:rFonts w:ascii="Times New Roman" w:hAnsi="Times New Roman" w:cs="Times New Roman"/>
                <w:sz w:val="28"/>
                <w:szCs w:val="28"/>
              </w:rPr>
              <w:t xml:space="preserve"> </w:t>
            </w:r>
            <w:r w:rsidR="002553E1" w:rsidRPr="002553E1">
              <w:rPr>
                <w:rFonts w:ascii="Times New Roman" w:hAnsi="Times New Roman" w:cs="Times New Roman"/>
                <w:sz w:val="28"/>
                <w:szCs w:val="28"/>
              </w:rPr>
              <w:t xml:space="preserve"> </w:t>
            </w:r>
            <w:r w:rsidR="0074338C">
              <w:rPr>
                <w:rFonts w:ascii="Times New Roman" w:eastAsia="Times New Roman" w:hAnsi="Times New Roman" w:cs="Times New Roman"/>
                <w:color w:val="000000"/>
                <w:sz w:val="28"/>
                <w:szCs w:val="28"/>
                <w:lang w:eastAsia="ru-RU"/>
              </w:rPr>
              <w:t>39</w:t>
            </w:r>
            <w:r w:rsidR="00530C68">
              <w:rPr>
                <w:rFonts w:ascii="Times New Roman" w:eastAsia="Times New Roman" w:hAnsi="Times New Roman" w:cs="Times New Roman"/>
                <w:color w:val="000000"/>
                <w:sz w:val="28"/>
                <w:szCs w:val="28"/>
                <w:lang w:eastAsia="ru-RU"/>
              </w:rPr>
              <w:t xml:space="preserve"> </w:t>
            </w:r>
            <w:r w:rsidR="0074338C">
              <w:rPr>
                <w:rFonts w:ascii="Times New Roman" w:eastAsia="Times New Roman" w:hAnsi="Times New Roman" w:cs="Times New Roman"/>
                <w:color w:val="000000"/>
                <w:sz w:val="28"/>
                <w:szCs w:val="28"/>
                <w:lang w:eastAsia="ru-RU"/>
              </w:rPr>
              <w:t>62</w:t>
            </w:r>
            <w:r w:rsidR="00265889">
              <w:rPr>
                <w:rFonts w:ascii="Times New Roman" w:eastAsia="Times New Roman" w:hAnsi="Times New Roman" w:cs="Times New Roman"/>
                <w:color w:val="000000"/>
                <w:sz w:val="28"/>
                <w:szCs w:val="28"/>
                <w:lang w:eastAsia="ru-RU"/>
              </w:rPr>
              <w:t>1,41262</w:t>
            </w:r>
            <w:r w:rsidR="002553E1" w:rsidRPr="002553E1">
              <w:rPr>
                <w:rFonts w:ascii="Times New Roman" w:hAnsi="Times New Roman" w:cs="Times New Roman"/>
                <w:sz w:val="28"/>
                <w:szCs w:val="28"/>
              </w:rPr>
              <w:t xml:space="preserve"> </w:t>
            </w:r>
            <w:r w:rsidR="0088016E" w:rsidRPr="002553E1">
              <w:rPr>
                <w:rFonts w:ascii="Times New Roman" w:hAnsi="Times New Roman" w:cs="Times New Roman"/>
                <w:sz w:val="28"/>
                <w:szCs w:val="28"/>
              </w:rPr>
              <w:t>тыс. руб.</w:t>
            </w:r>
          </w:p>
          <w:p w:rsidR="002906AA" w:rsidRPr="002553E1" w:rsidRDefault="00893D55" w:rsidP="005C5706">
            <w:pPr>
              <w:widowControl w:val="0"/>
              <w:autoSpaceDE w:val="0"/>
              <w:autoSpaceDN w:val="0"/>
              <w:adjustRightInd w:val="0"/>
              <w:spacing w:after="0" w:line="240" w:lineRule="auto"/>
              <w:rPr>
                <w:rFonts w:ascii="Times New Roman" w:hAnsi="Times New Roman" w:cs="Times New Roman"/>
                <w:sz w:val="28"/>
                <w:szCs w:val="28"/>
              </w:rPr>
            </w:pPr>
            <w:r w:rsidRPr="002553E1">
              <w:rPr>
                <w:rFonts w:ascii="Times New Roman" w:hAnsi="Times New Roman" w:cs="Times New Roman"/>
                <w:sz w:val="28"/>
                <w:szCs w:val="28"/>
              </w:rPr>
              <w:t xml:space="preserve">2019 </w:t>
            </w:r>
            <w:r w:rsidR="002906AA" w:rsidRPr="002553E1">
              <w:rPr>
                <w:rFonts w:ascii="Times New Roman" w:hAnsi="Times New Roman" w:cs="Times New Roman"/>
                <w:sz w:val="28"/>
                <w:szCs w:val="28"/>
              </w:rPr>
              <w:t>год –</w:t>
            </w:r>
            <w:r w:rsidR="00AD4A13" w:rsidRPr="002553E1">
              <w:rPr>
                <w:rFonts w:ascii="Times New Roman" w:hAnsi="Times New Roman" w:cs="Times New Roman"/>
                <w:sz w:val="28"/>
                <w:szCs w:val="28"/>
              </w:rPr>
              <w:t xml:space="preserve"> </w:t>
            </w:r>
            <w:r w:rsidR="0088016E" w:rsidRPr="002553E1">
              <w:rPr>
                <w:rFonts w:ascii="Times New Roman" w:hAnsi="Times New Roman" w:cs="Times New Roman"/>
                <w:sz w:val="28"/>
                <w:szCs w:val="28"/>
              </w:rPr>
              <w:t xml:space="preserve"> </w:t>
            </w:r>
            <w:r w:rsidR="001F704B">
              <w:rPr>
                <w:rFonts w:ascii="Times New Roman" w:hAnsi="Times New Roman" w:cs="Times New Roman"/>
                <w:sz w:val="28"/>
                <w:szCs w:val="28"/>
              </w:rPr>
              <w:t>46 67</w:t>
            </w:r>
            <w:r w:rsidR="00E740CE">
              <w:rPr>
                <w:rFonts w:ascii="Times New Roman" w:hAnsi="Times New Roman" w:cs="Times New Roman"/>
                <w:sz w:val="28"/>
                <w:szCs w:val="28"/>
              </w:rPr>
              <w:t>1,75601</w:t>
            </w:r>
            <w:r w:rsidR="004E16E5">
              <w:rPr>
                <w:rFonts w:ascii="Times New Roman" w:hAnsi="Times New Roman" w:cs="Times New Roman"/>
                <w:sz w:val="28"/>
                <w:szCs w:val="28"/>
              </w:rPr>
              <w:t xml:space="preserve"> </w:t>
            </w:r>
            <w:r w:rsidR="0088016E" w:rsidRPr="002553E1">
              <w:rPr>
                <w:rFonts w:ascii="Times New Roman" w:hAnsi="Times New Roman" w:cs="Times New Roman"/>
                <w:sz w:val="28"/>
                <w:szCs w:val="28"/>
              </w:rPr>
              <w:t>тыс. руб.</w:t>
            </w:r>
          </w:p>
          <w:p w:rsidR="001F704B" w:rsidRDefault="00AD4A13" w:rsidP="005C5706">
            <w:pPr>
              <w:widowControl w:val="0"/>
              <w:autoSpaceDE w:val="0"/>
              <w:autoSpaceDN w:val="0"/>
              <w:adjustRightInd w:val="0"/>
              <w:spacing w:after="0" w:line="240" w:lineRule="auto"/>
              <w:rPr>
                <w:rFonts w:ascii="Times New Roman" w:hAnsi="Times New Roman" w:cs="Times New Roman"/>
                <w:sz w:val="28"/>
                <w:szCs w:val="28"/>
              </w:rPr>
            </w:pPr>
            <w:r w:rsidRPr="002553E1">
              <w:rPr>
                <w:rFonts w:ascii="Times New Roman" w:hAnsi="Times New Roman" w:cs="Times New Roman"/>
                <w:sz w:val="28"/>
                <w:szCs w:val="28"/>
              </w:rPr>
              <w:t>2020</w:t>
            </w:r>
            <w:r w:rsidR="00C037F8" w:rsidRPr="002553E1">
              <w:rPr>
                <w:rFonts w:ascii="Times New Roman" w:hAnsi="Times New Roman" w:cs="Times New Roman"/>
                <w:sz w:val="28"/>
                <w:szCs w:val="28"/>
              </w:rPr>
              <w:t xml:space="preserve"> год –</w:t>
            </w:r>
            <w:r w:rsidR="00C037F8" w:rsidRPr="00252FC5">
              <w:rPr>
                <w:rFonts w:ascii="Times New Roman" w:hAnsi="Times New Roman" w:cs="Times New Roman"/>
                <w:sz w:val="28"/>
                <w:szCs w:val="28"/>
              </w:rPr>
              <w:t xml:space="preserve"> </w:t>
            </w:r>
            <w:r w:rsidR="000F47D0" w:rsidRPr="00252FC5">
              <w:rPr>
                <w:rFonts w:ascii="Times New Roman" w:hAnsi="Times New Roman" w:cs="Times New Roman"/>
                <w:sz w:val="28"/>
                <w:szCs w:val="28"/>
              </w:rPr>
              <w:t xml:space="preserve"> </w:t>
            </w:r>
            <w:r w:rsidR="001F704B">
              <w:rPr>
                <w:rFonts w:ascii="Times New Roman" w:hAnsi="Times New Roman" w:cs="Times New Roman"/>
                <w:sz w:val="28"/>
                <w:szCs w:val="28"/>
              </w:rPr>
              <w:t>38 085,96134</w:t>
            </w:r>
            <w:r w:rsidR="00C037F8" w:rsidRPr="00252FC5">
              <w:rPr>
                <w:rFonts w:ascii="Times New Roman" w:hAnsi="Times New Roman" w:cs="Times New Roman"/>
                <w:sz w:val="28"/>
                <w:szCs w:val="28"/>
              </w:rPr>
              <w:t>тыс. руб.</w:t>
            </w:r>
            <w:r w:rsidR="00D606DB">
              <w:rPr>
                <w:rFonts w:ascii="Times New Roman" w:hAnsi="Times New Roman" w:cs="Times New Roman"/>
                <w:sz w:val="28"/>
                <w:szCs w:val="28"/>
              </w:rPr>
              <w:t xml:space="preserve">    </w:t>
            </w:r>
          </w:p>
          <w:p w:rsidR="00F84F8D" w:rsidRDefault="00D606DB" w:rsidP="005C570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2021</w:t>
            </w:r>
            <w:r w:rsidRPr="002553E1">
              <w:rPr>
                <w:rFonts w:ascii="Times New Roman" w:hAnsi="Times New Roman" w:cs="Times New Roman"/>
                <w:sz w:val="28"/>
                <w:szCs w:val="28"/>
              </w:rPr>
              <w:t xml:space="preserve"> год –</w:t>
            </w:r>
            <w:r w:rsidRPr="00252FC5">
              <w:rPr>
                <w:rFonts w:ascii="Times New Roman" w:hAnsi="Times New Roman" w:cs="Times New Roman"/>
                <w:sz w:val="28"/>
                <w:szCs w:val="28"/>
              </w:rPr>
              <w:t xml:space="preserve">  </w:t>
            </w:r>
            <w:r w:rsidR="00B25153">
              <w:rPr>
                <w:rFonts w:ascii="Times New Roman" w:eastAsia="Times New Roman" w:hAnsi="Times New Roman" w:cs="Times New Roman"/>
                <w:color w:val="000000"/>
                <w:sz w:val="28"/>
                <w:szCs w:val="28"/>
                <w:lang w:eastAsia="ru-RU"/>
              </w:rPr>
              <w:t>51 23</w:t>
            </w:r>
            <w:r w:rsidR="002450C4">
              <w:rPr>
                <w:rFonts w:ascii="Times New Roman" w:eastAsia="Times New Roman" w:hAnsi="Times New Roman" w:cs="Times New Roman"/>
                <w:color w:val="000000"/>
                <w:sz w:val="28"/>
                <w:szCs w:val="28"/>
                <w:lang w:eastAsia="ru-RU"/>
              </w:rPr>
              <w:t>6,82150</w:t>
            </w:r>
            <w:r w:rsidRPr="00252FC5">
              <w:rPr>
                <w:rFonts w:ascii="Times New Roman" w:hAnsi="Times New Roman" w:cs="Times New Roman"/>
                <w:sz w:val="28"/>
                <w:szCs w:val="28"/>
              </w:rPr>
              <w:t xml:space="preserve">   тыс. руб.</w:t>
            </w:r>
            <w:r w:rsidR="00F84F8D">
              <w:rPr>
                <w:rFonts w:ascii="Times New Roman" w:hAnsi="Times New Roman" w:cs="Times New Roman"/>
                <w:sz w:val="28"/>
                <w:szCs w:val="28"/>
              </w:rPr>
              <w:t xml:space="preserve"> </w:t>
            </w:r>
          </w:p>
          <w:p w:rsidR="00C037F8" w:rsidRDefault="00F84F8D" w:rsidP="005C570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2022</w:t>
            </w:r>
            <w:r w:rsidRPr="002553E1">
              <w:rPr>
                <w:rFonts w:ascii="Times New Roman" w:hAnsi="Times New Roman" w:cs="Times New Roman"/>
                <w:sz w:val="28"/>
                <w:szCs w:val="28"/>
              </w:rPr>
              <w:t xml:space="preserve"> год –</w:t>
            </w:r>
            <w:r w:rsidRPr="00252FC5">
              <w:rPr>
                <w:rFonts w:ascii="Times New Roman" w:hAnsi="Times New Roman" w:cs="Times New Roman"/>
                <w:sz w:val="28"/>
                <w:szCs w:val="28"/>
              </w:rPr>
              <w:t xml:space="preserve">  </w:t>
            </w:r>
            <w:r w:rsidR="002450C4">
              <w:rPr>
                <w:rFonts w:ascii="Times New Roman" w:eastAsia="Times New Roman" w:hAnsi="Times New Roman" w:cs="Times New Roman"/>
                <w:color w:val="000000"/>
                <w:sz w:val="28"/>
                <w:szCs w:val="28"/>
                <w:lang w:eastAsia="ru-RU"/>
              </w:rPr>
              <w:t>33 539,91550</w:t>
            </w:r>
            <w:r w:rsidRPr="00252FC5">
              <w:rPr>
                <w:rFonts w:ascii="Times New Roman" w:hAnsi="Times New Roman" w:cs="Times New Roman"/>
                <w:sz w:val="28"/>
                <w:szCs w:val="28"/>
              </w:rPr>
              <w:t xml:space="preserve">   тыс. руб.</w:t>
            </w:r>
          </w:p>
          <w:p w:rsidR="002D44CB" w:rsidRPr="00252FC5" w:rsidRDefault="002D44CB" w:rsidP="005C570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2023 год - </w:t>
            </w:r>
            <w:r w:rsidR="002450C4">
              <w:rPr>
                <w:rFonts w:ascii="Times New Roman" w:hAnsi="Times New Roman" w:cs="Times New Roman"/>
                <w:sz w:val="28"/>
                <w:szCs w:val="28"/>
              </w:rPr>
              <w:t xml:space="preserve"> </w:t>
            </w:r>
            <w:r w:rsidR="001F704B">
              <w:rPr>
                <w:rFonts w:ascii="Times New Roman" w:hAnsi="Times New Roman" w:cs="Times New Roman"/>
                <w:sz w:val="28"/>
                <w:szCs w:val="28"/>
              </w:rPr>
              <w:t xml:space="preserve"> </w:t>
            </w:r>
            <w:r w:rsidR="002450C4">
              <w:rPr>
                <w:rFonts w:ascii="Times New Roman" w:eastAsia="Times New Roman" w:hAnsi="Times New Roman" w:cs="Times New Roman"/>
                <w:color w:val="000000"/>
                <w:sz w:val="28"/>
                <w:szCs w:val="28"/>
                <w:lang w:eastAsia="ru-RU"/>
              </w:rPr>
              <w:t>33 539,91550</w:t>
            </w:r>
            <w:r w:rsidR="002450C4" w:rsidRPr="00252FC5">
              <w:rPr>
                <w:rFonts w:ascii="Times New Roman" w:hAnsi="Times New Roman" w:cs="Times New Roman"/>
                <w:sz w:val="28"/>
                <w:szCs w:val="28"/>
              </w:rPr>
              <w:t xml:space="preserve">   тыс. руб.</w:t>
            </w:r>
          </w:p>
        </w:tc>
      </w:tr>
      <w:tr w:rsidR="002906AA" w:rsidRPr="004A0C7C" w:rsidTr="00C475E0">
        <w:trPr>
          <w:trHeight w:val="98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4A0C7C" w:rsidRDefault="002906AA" w:rsidP="00651A2C">
            <w:pPr>
              <w:widowControl w:val="0"/>
              <w:autoSpaceDE w:val="0"/>
              <w:autoSpaceDN w:val="0"/>
              <w:adjustRightInd w:val="0"/>
              <w:spacing w:line="240" w:lineRule="auto"/>
              <w:rPr>
                <w:rFonts w:ascii="Times New Roman" w:hAnsi="Times New Roman" w:cs="Times New Roman"/>
                <w:sz w:val="28"/>
                <w:szCs w:val="28"/>
              </w:rPr>
            </w:pPr>
            <w:r w:rsidRPr="004A0C7C">
              <w:rPr>
                <w:rFonts w:ascii="Times New Roman" w:hAnsi="Times New Roman" w:cs="Times New Roman"/>
                <w:sz w:val="28"/>
                <w:szCs w:val="28"/>
              </w:rPr>
              <w:t>Ожидаемые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6AA" w:rsidRPr="00252FC5" w:rsidRDefault="002906AA" w:rsidP="00651A2C">
            <w:pPr>
              <w:widowControl w:val="0"/>
              <w:autoSpaceDE w:val="0"/>
              <w:autoSpaceDN w:val="0"/>
              <w:adjustRightInd w:val="0"/>
              <w:spacing w:line="240" w:lineRule="auto"/>
              <w:jc w:val="both"/>
              <w:rPr>
                <w:rFonts w:ascii="Times New Roman" w:hAnsi="Times New Roman" w:cs="Times New Roman"/>
                <w:sz w:val="28"/>
                <w:szCs w:val="28"/>
              </w:rPr>
            </w:pPr>
            <w:r w:rsidRPr="00252FC5">
              <w:rPr>
                <w:rFonts w:ascii="Times New Roman" w:hAnsi="Times New Roman" w:cs="Times New Roman"/>
                <w:sz w:val="28"/>
                <w:szCs w:val="28"/>
              </w:rPr>
              <w:t xml:space="preserve">  - повышение качества и доступности предоставляемых жилищных и коммунальных   услуг                                                 </w:t>
            </w:r>
          </w:p>
        </w:tc>
      </w:tr>
    </w:tbl>
    <w:p w:rsidR="00D775CA" w:rsidRDefault="00D775CA" w:rsidP="002D3FB7">
      <w:pPr>
        <w:spacing w:after="0" w:line="240" w:lineRule="auto"/>
        <w:jc w:val="both"/>
        <w:rPr>
          <w:rFonts w:ascii="Times New Roman" w:hAnsi="Times New Roman" w:cs="Times New Roman"/>
          <w:b/>
          <w:bCs/>
          <w:sz w:val="28"/>
          <w:szCs w:val="28"/>
        </w:rPr>
      </w:pPr>
    </w:p>
    <w:p w:rsidR="0061160D" w:rsidRDefault="0061160D" w:rsidP="002D3FB7">
      <w:pPr>
        <w:spacing w:after="0" w:line="240" w:lineRule="auto"/>
        <w:jc w:val="both"/>
        <w:rPr>
          <w:rFonts w:ascii="Times New Roman" w:hAnsi="Times New Roman" w:cs="Times New Roman"/>
          <w:sz w:val="28"/>
          <w:szCs w:val="28"/>
        </w:rPr>
      </w:pPr>
      <w:r w:rsidRPr="004A0C7C">
        <w:rPr>
          <w:rFonts w:ascii="Times New Roman" w:hAnsi="Times New Roman" w:cs="Times New Roman"/>
          <w:b/>
          <w:bCs/>
          <w:sz w:val="28"/>
          <w:szCs w:val="28"/>
        </w:rPr>
        <w:t>1.Характеристика проблемы и обоснование необходимости решения</w:t>
      </w:r>
      <w:r w:rsidR="00FF054C">
        <w:rPr>
          <w:rFonts w:ascii="Times New Roman" w:hAnsi="Times New Roman" w:cs="Times New Roman"/>
          <w:b/>
          <w:bCs/>
          <w:sz w:val="28"/>
          <w:szCs w:val="28"/>
        </w:rPr>
        <w:t xml:space="preserve"> </w:t>
      </w:r>
    </w:p>
    <w:p w:rsidR="0061160D" w:rsidRDefault="0061160D" w:rsidP="0061160D">
      <w:pPr>
        <w:autoSpaceDE w:val="0"/>
        <w:autoSpaceDN w:val="0"/>
        <w:adjustRightInd w:val="0"/>
        <w:spacing w:after="0" w:line="240" w:lineRule="auto"/>
        <w:ind w:left="360"/>
        <w:jc w:val="center"/>
        <w:outlineLvl w:val="1"/>
        <w:rPr>
          <w:rFonts w:ascii="Times New Roman" w:hAnsi="Times New Roman" w:cs="Times New Roman"/>
          <w:b/>
          <w:bCs/>
          <w:sz w:val="28"/>
          <w:szCs w:val="28"/>
        </w:rPr>
      </w:pPr>
      <w:r w:rsidRPr="004A0C7C">
        <w:rPr>
          <w:rFonts w:ascii="Times New Roman" w:hAnsi="Times New Roman" w:cs="Times New Roman"/>
          <w:b/>
          <w:bCs/>
          <w:sz w:val="28"/>
          <w:szCs w:val="28"/>
        </w:rPr>
        <w:t>ее программными методами</w:t>
      </w:r>
    </w:p>
    <w:p w:rsidR="006176F8" w:rsidRPr="004A0C7C" w:rsidRDefault="006176F8" w:rsidP="0061160D">
      <w:pPr>
        <w:autoSpaceDE w:val="0"/>
        <w:autoSpaceDN w:val="0"/>
        <w:adjustRightInd w:val="0"/>
        <w:spacing w:after="0" w:line="240" w:lineRule="auto"/>
        <w:ind w:left="360"/>
        <w:jc w:val="center"/>
        <w:outlineLvl w:val="1"/>
        <w:rPr>
          <w:rFonts w:ascii="Times New Roman" w:hAnsi="Times New Roman" w:cs="Times New Roman"/>
          <w:b/>
          <w:bCs/>
          <w:sz w:val="28"/>
          <w:szCs w:val="28"/>
        </w:rPr>
      </w:pP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Особенности жилищно-коммунального комплекса обусловлены его социальной и экономической  значимостью, а также сложной системой взаимосвязей хозяйствующих субъектов и потребителей услуг, в первую очередь населения.</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Социальная значимость жилищно-коммунального комплекса состоит  в создании необходимых условий для комфортного и безопасного проживания граждан на территории города.</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Экономическая значимость жилищно-коммунального комплекса определяется постоянным потребительским спросом на работы  и услуги и высоким потенциалом для развития частного бизнеса.</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Жилищно-коммунальный  комплекс представляет собой сложную систему социально-экономических отношений, интересов и взаимодействий органов государственной власти и местного самоуправления, предприятий и организаций, бизнеса и  населения, как потребителя жилищно-коммунальных услуг.</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Жилищно-коммунальный  комплекс включает в себя широкий круг деятельности по управлению многоотраслевым муниципальным хозяйством</w:t>
      </w:r>
      <w:r>
        <w:rPr>
          <w:rFonts w:ascii="Times New Roman" w:hAnsi="Times New Roman" w:cs="Times New Roman"/>
          <w:sz w:val="28"/>
          <w:szCs w:val="28"/>
        </w:rPr>
        <w:t>.</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Основную цель функционирования жилищно-коммунального комплекса можно сформулировать, как обеспечение эффективного  механизма,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lastRenderedPageBreak/>
        <w:t>Главная задача сферы ЖКХ состоит в том, чтобы все жители независимо от уровня дохода были обеспечены качественными услугами. Качество, объем, номенклатура оказываемых услуг должны соответствовать существующим социальным нормативам и стандартам. Показатели качества должны учитываться  при оценке деятельности предприятия ЖКХ.</w:t>
      </w:r>
    </w:p>
    <w:p w:rsidR="002906AA" w:rsidRPr="004A0C7C" w:rsidRDefault="002906AA" w:rsidP="00D73C97">
      <w:pPr>
        <w:spacing w:after="0" w:line="240" w:lineRule="auto"/>
        <w:ind w:firstLine="720"/>
        <w:jc w:val="both"/>
        <w:rPr>
          <w:rFonts w:ascii="Times New Roman" w:hAnsi="Times New Roman" w:cs="Times New Roman"/>
          <w:sz w:val="28"/>
          <w:szCs w:val="28"/>
        </w:rPr>
      </w:pPr>
      <w:r w:rsidRPr="004A0C7C">
        <w:rPr>
          <w:rFonts w:ascii="Times New Roman" w:hAnsi="Times New Roman" w:cs="Times New Roman"/>
          <w:sz w:val="28"/>
          <w:szCs w:val="28"/>
        </w:rPr>
        <w:t>Основной проблемой в жилищно-коммунальном хозяйстве является высокий процент износа объектов коммунальной инфраструктуры. Реализация мероприятий программы позволит снизить уровня износа объектов коммунальной инфраструктуры до 50 процентов, повысить</w:t>
      </w:r>
      <w:r w:rsidRPr="004A0C7C">
        <w:rPr>
          <w:rFonts w:ascii="Times New Roman" w:hAnsi="Times New Roman" w:cs="Times New Roman"/>
          <w:sz w:val="28"/>
          <w:szCs w:val="28"/>
        </w:rPr>
        <w:br/>
        <w:t>качество предоставляемых коммунальных услуг.</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В целях дальнейшего улучшения качества жизни населения, комплексного развития систем коммунальной инфраструктуры, снижения необоснованных затрат за счет принятия инвестиционных программ организаций коммунального комплекса, снижения нагрузки на потребителей и разработана настоящая программа.</w:t>
      </w:r>
    </w:p>
    <w:p w:rsidR="002906AA" w:rsidRPr="004A0C7C" w:rsidRDefault="002906AA" w:rsidP="00D73C97">
      <w:pPr>
        <w:autoSpaceDE w:val="0"/>
        <w:autoSpaceDN w:val="0"/>
        <w:adjustRightInd w:val="0"/>
        <w:spacing w:after="0" w:line="240" w:lineRule="auto"/>
        <w:outlineLvl w:val="1"/>
        <w:rPr>
          <w:rFonts w:ascii="Times New Roman" w:hAnsi="Times New Roman" w:cs="Times New Roman"/>
          <w:sz w:val="28"/>
          <w:szCs w:val="28"/>
        </w:rPr>
      </w:pPr>
    </w:p>
    <w:p w:rsidR="002906AA" w:rsidRPr="004A0C7C" w:rsidRDefault="002906AA" w:rsidP="00C43853">
      <w:pPr>
        <w:autoSpaceDE w:val="0"/>
        <w:autoSpaceDN w:val="0"/>
        <w:adjustRightInd w:val="0"/>
        <w:spacing w:after="0" w:line="240" w:lineRule="auto"/>
        <w:ind w:left="36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2.Основные цели, </w:t>
      </w:r>
      <w:r w:rsidRPr="004A0C7C">
        <w:rPr>
          <w:rFonts w:ascii="Times New Roman" w:hAnsi="Times New Roman" w:cs="Times New Roman"/>
          <w:b/>
          <w:bCs/>
          <w:sz w:val="28"/>
          <w:szCs w:val="28"/>
        </w:rPr>
        <w:t xml:space="preserve"> задачи</w:t>
      </w:r>
      <w:r>
        <w:rPr>
          <w:rFonts w:ascii="Times New Roman" w:hAnsi="Times New Roman" w:cs="Times New Roman"/>
          <w:b/>
          <w:bCs/>
          <w:sz w:val="28"/>
          <w:szCs w:val="28"/>
        </w:rPr>
        <w:t xml:space="preserve"> и показатели (индикаторы) их достижения, основные ожидаемые конечные результаты </w:t>
      </w:r>
      <w:r w:rsidRPr="004A0C7C">
        <w:rPr>
          <w:rFonts w:ascii="Times New Roman" w:hAnsi="Times New Roman" w:cs="Times New Roman"/>
          <w:b/>
          <w:bCs/>
          <w:sz w:val="28"/>
          <w:szCs w:val="28"/>
        </w:rPr>
        <w:t>подпрограммы, сроки и этапы ее реализации</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Основные цели подпрограммы:</w:t>
      </w:r>
    </w:p>
    <w:p w:rsidR="002906AA" w:rsidRPr="004A0C7C" w:rsidRDefault="002906AA" w:rsidP="00C637AD">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rPr>
        <w:t xml:space="preserve">- </w:t>
      </w:r>
      <w:r w:rsidR="00C637AD" w:rsidRPr="004A0C7C">
        <w:rPr>
          <w:rFonts w:ascii="Times New Roman" w:hAnsi="Times New Roman" w:cs="Times New Roman"/>
          <w:sz w:val="28"/>
          <w:szCs w:val="28"/>
        </w:rPr>
        <w:t>Обеспечение комплексного развития коммунальной инфраструктуры ЗАТО г. Радужный</w:t>
      </w:r>
      <w:r w:rsidR="00C637AD">
        <w:rPr>
          <w:rFonts w:ascii="Times New Roman" w:hAnsi="Times New Roman" w:cs="Times New Roman"/>
          <w:sz w:val="28"/>
          <w:szCs w:val="28"/>
        </w:rPr>
        <w:t xml:space="preserve"> Владимирской области</w:t>
      </w:r>
      <w:r w:rsidR="00C637AD" w:rsidRPr="004A0C7C">
        <w:rPr>
          <w:rFonts w:ascii="Times New Roman" w:hAnsi="Times New Roman" w:cs="Times New Roman"/>
          <w:sz w:val="28"/>
          <w:szCs w:val="28"/>
        </w:rPr>
        <w:t>, создание комфортных условий проживания граждан</w:t>
      </w:r>
      <w:r w:rsidRPr="004A0C7C">
        <w:rPr>
          <w:rFonts w:ascii="Times New Roman" w:hAnsi="Times New Roman" w:cs="Times New Roman"/>
          <w:sz w:val="28"/>
          <w:szCs w:val="28"/>
        </w:rPr>
        <w:t>.</w:t>
      </w:r>
    </w:p>
    <w:p w:rsidR="00C637AD" w:rsidRPr="004A0C7C" w:rsidRDefault="002906AA" w:rsidP="00C637AD">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Основные задачи программы:</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-модернизация объектов коммунальной инфраструктуры ЗАТО г. Радужный</w:t>
      </w:r>
      <w:r>
        <w:rPr>
          <w:rFonts w:ascii="Times New Roman" w:hAnsi="Times New Roman" w:cs="Times New Roman"/>
          <w:sz w:val="28"/>
          <w:szCs w:val="28"/>
        </w:rPr>
        <w:t xml:space="preserve"> Владимирской области</w:t>
      </w:r>
      <w:r w:rsidRPr="004A0C7C">
        <w:rPr>
          <w:rFonts w:ascii="Times New Roman" w:hAnsi="Times New Roman" w:cs="Times New Roman"/>
          <w:sz w:val="28"/>
          <w:szCs w:val="28"/>
        </w:rPr>
        <w:t>;</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 уменьшение тарифной нагрузки для населения;</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 создание условий для снижения издержек и повышения качества</w:t>
      </w:r>
      <w:r w:rsidRPr="004A0C7C">
        <w:rPr>
          <w:rFonts w:ascii="Times New Roman" w:hAnsi="Times New Roman" w:cs="Times New Roman"/>
          <w:sz w:val="28"/>
          <w:szCs w:val="28"/>
        </w:rPr>
        <w:br/>
        <w:t>предоставляемых жилищно-коммунальных услуг.</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Основными целевыми показателями (индикаторами) реализации муниципальной программы являются:</w:t>
      </w:r>
    </w:p>
    <w:p w:rsidR="002906AA" w:rsidRPr="00C637AD"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C637AD">
        <w:rPr>
          <w:rFonts w:ascii="Times New Roman" w:hAnsi="Times New Roman" w:cs="Times New Roman"/>
          <w:sz w:val="28"/>
          <w:szCs w:val="28"/>
        </w:rPr>
        <w:t xml:space="preserve">- </w:t>
      </w:r>
      <w:r w:rsidR="00C637AD" w:rsidRPr="00C637AD">
        <w:rPr>
          <w:rFonts w:ascii="Times New Roman" w:hAnsi="Times New Roman" w:cs="Times New Roman"/>
          <w:sz w:val="28"/>
          <w:szCs w:val="28"/>
        </w:rPr>
        <w:t>Доля потребителей, обеспеченных доступом к коммунальной инфраструктуре в  муниципальном образовании</w:t>
      </w:r>
      <w:r w:rsidRPr="00C637AD">
        <w:rPr>
          <w:rFonts w:ascii="Times New Roman" w:hAnsi="Times New Roman" w:cs="Times New Roman"/>
          <w:sz w:val="28"/>
          <w:szCs w:val="28"/>
        </w:rPr>
        <w:t>;</w:t>
      </w:r>
    </w:p>
    <w:p w:rsidR="00C637AD" w:rsidRPr="00C637AD" w:rsidRDefault="00C637AD" w:rsidP="00D73C97">
      <w:pPr>
        <w:autoSpaceDE w:val="0"/>
        <w:autoSpaceDN w:val="0"/>
        <w:adjustRightInd w:val="0"/>
        <w:spacing w:after="0" w:line="240" w:lineRule="auto"/>
        <w:ind w:firstLine="540"/>
        <w:jc w:val="both"/>
        <w:rPr>
          <w:rFonts w:ascii="Times New Roman" w:hAnsi="Times New Roman" w:cs="Times New Roman"/>
          <w:sz w:val="28"/>
          <w:szCs w:val="28"/>
        </w:rPr>
      </w:pPr>
      <w:r w:rsidRPr="00C637AD">
        <w:rPr>
          <w:rFonts w:ascii="Times New Roman" w:hAnsi="Times New Roman" w:cs="Times New Roman"/>
          <w:sz w:val="28"/>
          <w:szCs w:val="28"/>
        </w:rPr>
        <w:t>- Соответствие фактически сложившегося роста платы граждан за коммунальные услуги установленному субъектом Федерации;</w:t>
      </w:r>
    </w:p>
    <w:p w:rsidR="00C637AD" w:rsidRPr="00C637AD" w:rsidRDefault="00C637AD" w:rsidP="00D73C97">
      <w:pPr>
        <w:autoSpaceDE w:val="0"/>
        <w:autoSpaceDN w:val="0"/>
        <w:adjustRightInd w:val="0"/>
        <w:spacing w:after="0" w:line="240" w:lineRule="auto"/>
        <w:ind w:firstLine="540"/>
        <w:jc w:val="both"/>
        <w:rPr>
          <w:rFonts w:ascii="Times New Roman" w:hAnsi="Times New Roman" w:cs="Times New Roman"/>
          <w:sz w:val="28"/>
          <w:szCs w:val="28"/>
        </w:rPr>
      </w:pPr>
      <w:r w:rsidRPr="00C637AD">
        <w:rPr>
          <w:rFonts w:ascii="Times New Roman" w:hAnsi="Times New Roman" w:cs="Times New Roman"/>
          <w:sz w:val="28"/>
          <w:szCs w:val="28"/>
        </w:rPr>
        <w:t>- 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p w:rsidR="00C637AD" w:rsidRPr="00C637AD" w:rsidRDefault="00C637AD" w:rsidP="00D73C97">
      <w:pPr>
        <w:autoSpaceDE w:val="0"/>
        <w:autoSpaceDN w:val="0"/>
        <w:adjustRightInd w:val="0"/>
        <w:spacing w:after="0" w:line="240" w:lineRule="auto"/>
        <w:ind w:firstLine="540"/>
        <w:jc w:val="both"/>
        <w:rPr>
          <w:rFonts w:ascii="Times New Roman" w:hAnsi="Times New Roman" w:cs="Times New Roman"/>
          <w:sz w:val="28"/>
          <w:szCs w:val="28"/>
        </w:rPr>
      </w:pPr>
      <w:r w:rsidRPr="00C637AD">
        <w:rPr>
          <w:rFonts w:ascii="Times New Roman" w:hAnsi="Times New Roman" w:cs="Times New Roman"/>
          <w:sz w:val="28"/>
          <w:szCs w:val="28"/>
        </w:rPr>
        <w:t>- Доля неэффективных предприятий жилищно-коммунального хозяйства</w:t>
      </w:r>
    </w:p>
    <w:p w:rsidR="002906AA" w:rsidRPr="004A0C7C" w:rsidRDefault="002906AA" w:rsidP="00D73C97">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 xml:space="preserve">Исходя из анализа существующего положения дел в жилищно-коммунальном комплексе ЗАТО г. Радужный </w:t>
      </w:r>
      <w:r>
        <w:rPr>
          <w:rFonts w:ascii="Times New Roman" w:hAnsi="Times New Roman" w:cs="Times New Roman"/>
          <w:sz w:val="28"/>
          <w:szCs w:val="28"/>
        </w:rPr>
        <w:t xml:space="preserve">Владимирской области </w:t>
      </w:r>
      <w:r w:rsidRPr="004A0C7C">
        <w:rPr>
          <w:rFonts w:ascii="Times New Roman" w:hAnsi="Times New Roman" w:cs="Times New Roman"/>
          <w:sz w:val="28"/>
          <w:szCs w:val="28"/>
        </w:rPr>
        <w:t>и целей настоящей программы предусматриваются основные направления ее реализации:</w:t>
      </w:r>
    </w:p>
    <w:p w:rsidR="00560861" w:rsidRDefault="002906AA" w:rsidP="002D44CB">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lastRenderedPageBreak/>
        <w:t>- содействие комплексному развитию систем коммунальной инфраструктуры ЗАТО г. Радужный</w:t>
      </w:r>
      <w:r>
        <w:rPr>
          <w:rFonts w:ascii="Times New Roman" w:hAnsi="Times New Roman" w:cs="Times New Roman"/>
          <w:sz w:val="28"/>
          <w:szCs w:val="28"/>
        </w:rPr>
        <w:t xml:space="preserve"> Владимирской области</w:t>
      </w:r>
      <w:r w:rsidRPr="004A0C7C">
        <w:rPr>
          <w:rFonts w:ascii="Times New Roman" w:hAnsi="Times New Roman" w:cs="Times New Roman"/>
          <w:sz w:val="28"/>
          <w:szCs w:val="28"/>
        </w:rPr>
        <w:t>;</w:t>
      </w:r>
    </w:p>
    <w:p w:rsidR="002906AA" w:rsidRPr="004A0C7C" w:rsidRDefault="006B19FE" w:rsidP="00C43853">
      <w:pPr>
        <w:pStyle w:val="aa"/>
        <w:tabs>
          <w:tab w:val="left" w:pos="318"/>
        </w:tabs>
        <w:ind w:left="-142" w:right="-142"/>
        <w:jc w:val="center"/>
        <w:rPr>
          <w:rFonts w:ascii="Times New Roman" w:hAnsi="Times New Roman"/>
          <w:color w:val="000000"/>
          <w:sz w:val="25"/>
          <w:szCs w:val="25"/>
        </w:rPr>
      </w:pPr>
      <w:r>
        <w:rPr>
          <w:rFonts w:ascii="Times New Roman" w:hAnsi="Times New Roman"/>
          <w:color w:val="000000"/>
          <w:sz w:val="28"/>
          <w:szCs w:val="28"/>
        </w:rPr>
        <w:t>Целевые показатели (индикаторы)</w:t>
      </w:r>
      <w:r w:rsidR="002906AA" w:rsidRPr="00D16824">
        <w:rPr>
          <w:rFonts w:ascii="Times New Roman" w:hAnsi="Times New Roman"/>
          <w:color w:val="000000"/>
          <w:sz w:val="28"/>
          <w:szCs w:val="28"/>
        </w:rPr>
        <w:t xml:space="preserve"> подпрограммы</w:t>
      </w:r>
      <w:r w:rsidR="002906AA" w:rsidRPr="004A0C7C">
        <w:rPr>
          <w:rFonts w:ascii="Times New Roman" w:hAnsi="Times New Roman"/>
          <w:color w:val="000000"/>
          <w:sz w:val="25"/>
          <w:szCs w:val="25"/>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624"/>
        <w:gridCol w:w="1049"/>
        <w:gridCol w:w="1041"/>
        <w:gridCol w:w="285"/>
        <w:gridCol w:w="850"/>
        <w:gridCol w:w="992"/>
        <w:gridCol w:w="992"/>
        <w:gridCol w:w="1135"/>
      </w:tblGrid>
      <w:tr w:rsidR="002906AA" w:rsidRPr="004A0C7C" w:rsidTr="006B19FE">
        <w:tc>
          <w:tcPr>
            <w:tcW w:w="603" w:type="dxa"/>
            <w:vMerge w:val="restart"/>
            <w:vAlign w:val="center"/>
          </w:tcPr>
          <w:p w:rsidR="002906AA" w:rsidRPr="004A0C7C" w:rsidRDefault="002906AA"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 п/п</w:t>
            </w:r>
          </w:p>
        </w:tc>
        <w:tc>
          <w:tcPr>
            <w:tcW w:w="2624" w:type="dxa"/>
            <w:vMerge w:val="restart"/>
            <w:vAlign w:val="center"/>
          </w:tcPr>
          <w:p w:rsidR="002906AA" w:rsidRPr="004A0C7C" w:rsidRDefault="002906AA"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Показатели (индикаторы)</w:t>
            </w:r>
          </w:p>
        </w:tc>
        <w:tc>
          <w:tcPr>
            <w:tcW w:w="1049" w:type="dxa"/>
            <w:vMerge w:val="restart"/>
            <w:vAlign w:val="center"/>
          </w:tcPr>
          <w:p w:rsidR="002906AA" w:rsidRPr="004A0C7C" w:rsidRDefault="002906AA"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Ед.изм.</w:t>
            </w:r>
          </w:p>
        </w:tc>
        <w:tc>
          <w:tcPr>
            <w:tcW w:w="5295" w:type="dxa"/>
            <w:gridSpan w:val="6"/>
            <w:vAlign w:val="center"/>
          </w:tcPr>
          <w:p w:rsidR="002906AA" w:rsidRPr="004A0C7C" w:rsidRDefault="002906AA"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Значение показателя (</w:t>
            </w:r>
            <w:r w:rsidR="00C637AD" w:rsidRPr="004A0C7C">
              <w:rPr>
                <w:rFonts w:ascii="Times New Roman" w:hAnsi="Times New Roman" w:cs="Times New Roman"/>
                <w:sz w:val="24"/>
                <w:szCs w:val="24"/>
              </w:rPr>
              <w:t>индикатора</w:t>
            </w:r>
            <w:r w:rsidRPr="004A0C7C">
              <w:rPr>
                <w:rFonts w:ascii="Times New Roman" w:hAnsi="Times New Roman" w:cs="Times New Roman"/>
                <w:sz w:val="24"/>
                <w:szCs w:val="24"/>
              </w:rPr>
              <w:t>)</w:t>
            </w:r>
          </w:p>
        </w:tc>
      </w:tr>
      <w:tr w:rsidR="00430E29" w:rsidRPr="004A0C7C" w:rsidTr="006B19FE">
        <w:trPr>
          <w:trHeight w:val="666"/>
        </w:trPr>
        <w:tc>
          <w:tcPr>
            <w:tcW w:w="603" w:type="dxa"/>
            <w:vMerge/>
            <w:vAlign w:val="center"/>
          </w:tcPr>
          <w:p w:rsidR="00430E29" w:rsidRPr="004A0C7C" w:rsidRDefault="00430E29" w:rsidP="006B19FE">
            <w:pPr>
              <w:ind w:right="-7"/>
              <w:jc w:val="center"/>
              <w:rPr>
                <w:rFonts w:ascii="Times New Roman" w:hAnsi="Times New Roman" w:cs="Times New Roman"/>
                <w:sz w:val="24"/>
                <w:szCs w:val="24"/>
              </w:rPr>
            </w:pPr>
          </w:p>
        </w:tc>
        <w:tc>
          <w:tcPr>
            <w:tcW w:w="2624" w:type="dxa"/>
            <w:vMerge/>
            <w:vAlign w:val="center"/>
          </w:tcPr>
          <w:p w:rsidR="00430E29" w:rsidRPr="004A0C7C" w:rsidRDefault="00430E29" w:rsidP="006B19FE">
            <w:pPr>
              <w:ind w:right="-7"/>
              <w:jc w:val="center"/>
              <w:rPr>
                <w:rFonts w:ascii="Times New Roman" w:hAnsi="Times New Roman" w:cs="Times New Roman"/>
                <w:sz w:val="24"/>
                <w:szCs w:val="24"/>
              </w:rPr>
            </w:pPr>
          </w:p>
        </w:tc>
        <w:tc>
          <w:tcPr>
            <w:tcW w:w="1049" w:type="dxa"/>
            <w:vMerge/>
            <w:vAlign w:val="center"/>
          </w:tcPr>
          <w:p w:rsidR="00430E29" w:rsidRPr="004A0C7C" w:rsidRDefault="00430E29" w:rsidP="006B19FE">
            <w:pPr>
              <w:ind w:right="-7"/>
              <w:jc w:val="center"/>
              <w:rPr>
                <w:rFonts w:ascii="Times New Roman" w:hAnsi="Times New Roman" w:cs="Times New Roman"/>
                <w:sz w:val="24"/>
                <w:szCs w:val="24"/>
              </w:rPr>
            </w:pPr>
          </w:p>
        </w:tc>
        <w:tc>
          <w:tcPr>
            <w:tcW w:w="1041" w:type="dxa"/>
            <w:vAlign w:val="center"/>
          </w:tcPr>
          <w:p w:rsidR="00430E29" w:rsidRPr="004A0C7C" w:rsidRDefault="00430E29"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Отчетный год</w:t>
            </w:r>
          </w:p>
        </w:tc>
        <w:tc>
          <w:tcPr>
            <w:tcW w:w="1135" w:type="dxa"/>
            <w:gridSpan w:val="2"/>
            <w:vAlign w:val="center"/>
          </w:tcPr>
          <w:p w:rsidR="00430E29" w:rsidRPr="004A0C7C" w:rsidRDefault="00430E29" w:rsidP="006B19FE">
            <w:pPr>
              <w:ind w:right="-7"/>
              <w:jc w:val="center"/>
              <w:rPr>
                <w:rFonts w:ascii="Times New Roman" w:hAnsi="Times New Roman" w:cs="Times New Roman"/>
                <w:sz w:val="24"/>
                <w:szCs w:val="24"/>
              </w:rPr>
            </w:pPr>
            <w:r>
              <w:rPr>
                <w:rFonts w:ascii="Times New Roman" w:hAnsi="Times New Roman" w:cs="Times New Roman"/>
                <w:sz w:val="24"/>
                <w:szCs w:val="24"/>
              </w:rPr>
              <w:t>Текущий год</w:t>
            </w:r>
          </w:p>
        </w:tc>
        <w:tc>
          <w:tcPr>
            <w:tcW w:w="3119" w:type="dxa"/>
            <w:gridSpan w:val="3"/>
            <w:vAlign w:val="center"/>
          </w:tcPr>
          <w:p w:rsidR="00430E29" w:rsidRPr="004A0C7C" w:rsidRDefault="006B19FE" w:rsidP="006B19FE">
            <w:pPr>
              <w:ind w:right="-7"/>
              <w:jc w:val="center"/>
              <w:rPr>
                <w:rFonts w:ascii="Times New Roman" w:hAnsi="Times New Roman" w:cs="Times New Roman"/>
                <w:sz w:val="24"/>
                <w:szCs w:val="24"/>
              </w:rPr>
            </w:pPr>
            <w:r w:rsidRPr="006B19FE">
              <w:rPr>
                <w:rFonts w:ascii="Times New Roman" w:hAnsi="Times New Roman" w:cs="Times New Roman"/>
                <w:sz w:val="24"/>
                <w:szCs w:val="24"/>
              </w:rPr>
              <w:t>Плановый период реализации Программы</w:t>
            </w:r>
          </w:p>
        </w:tc>
      </w:tr>
      <w:tr w:rsidR="006B19FE" w:rsidRPr="004A0C7C" w:rsidTr="006B19FE">
        <w:tc>
          <w:tcPr>
            <w:tcW w:w="603" w:type="dxa"/>
            <w:vMerge/>
            <w:vAlign w:val="center"/>
          </w:tcPr>
          <w:p w:rsidR="006B19FE" w:rsidRPr="004A0C7C" w:rsidRDefault="006B19FE" w:rsidP="006B19FE">
            <w:pPr>
              <w:ind w:right="-7"/>
              <w:jc w:val="center"/>
              <w:rPr>
                <w:rFonts w:ascii="Times New Roman" w:hAnsi="Times New Roman" w:cs="Times New Roman"/>
                <w:sz w:val="24"/>
                <w:szCs w:val="24"/>
              </w:rPr>
            </w:pPr>
          </w:p>
        </w:tc>
        <w:tc>
          <w:tcPr>
            <w:tcW w:w="2624" w:type="dxa"/>
            <w:vMerge/>
            <w:vAlign w:val="center"/>
          </w:tcPr>
          <w:p w:rsidR="006B19FE" w:rsidRPr="004A0C7C" w:rsidRDefault="006B19FE" w:rsidP="006B19FE">
            <w:pPr>
              <w:ind w:right="-7"/>
              <w:jc w:val="center"/>
              <w:rPr>
                <w:rFonts w:ascii="Times New Roman" w:hAnsi="Times New Roman" w:cs="Times New Roman"/>
                <w:sz w:val="24"/>
                <w:szCs w:val="24"/>
              </w:rPr>
            </w:pPr>
          </w:p>
        </w:tc>
        <w:tc>
          <w:tcPr>
            <w:tcW w:w="1049" w:type="dxa"/>
            <w:vMerge/>
            <w:vAlign w:val="center"/>
          </w:tcPr>
          <w:p w:rsidR="006B19FE" w:rsidRPr="004A0C7C" w:rsidRDefault="006B19FE" w:rsidP="006B19FE">
            <w:pPr>
              <w:ind w:right="-7"/>
              <w:jc w:val="center"/>
              <w:rPr>
                <w:rFonts w:ascii="Times New Roman" w:hAnsi="Times New Roman" w:cs="Times New Roman"/>
                <w:sz w:val="24"/>
                <w:szCs w:val="24"/>
              </w:rPr>
            </w:pPr>
          </w:p>
        </w:tc>
        <w:tc>
          <w:tcPr>
            <w:tcW w:w="1041" w:type="dxa"/>
            <w:vAlign w:val="center"/>
          </w:tcPr>
          <w:p w:rsidR="006B19FE" w:rsidRPr="004A0C7C" w:rsidRDefault="002D44CB" w:rsidP="006B19FE">
            <w:pPr>
              <w:ind w:right="-7"/>
              <w:jc w:val="center"/>
              <w:rPr>
                <w:rFonts w:ascii="Times New Roman" w:hAnsi="Times New Roman" w:cs="Times New Roman"/>
                <w:sz w:val="24"/>
                <w:szCs w:val="24"/>
              </w:rPr>
            </w:pPr>
            <w:r>
              <w:rPr>
                <w:rFonts w:ascii="Times New Roman" w:hAnsi="Times New Roman" w:cs="Times New Roman"/>
                <w:sz w:val="24"/>
                <w:szCs w:val="24"/>
              </w:rPr>
              <w:t>2019</w:t>
            </w:r>
          </w:p>
        </w:tc>
        <w:tc>
          <w:tcPr>
            <w:tcW w:w="1135" w:type="dxa"/>
            <w:gridSpan w:val="2"/>
            <w:vAlign w:val="center"/>
          </w:tcPr>
          <w:p w:rsidR="006B19FE" w:rsidRPr="004A0C7C" w:rsidRDefault="002D44CB" w:rsidP="006B19FE">
            <w:pPr>
              <w:ind w:right="-7"/>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vAlign w:val="center"/>
          </w:tcPr>
          <w:p w:rsidR="006B19FE" w:rsidRPr="00714BB5" w:rsidRDefault="002D44CB" w:rsidP="006B19FE">
            <w:pPr>
              <w:jc w:val="center"/>
              <w:rPr>
                <w:rFonts w:ascii="Times New Roman" w:hAnsi="Times New Roman" w:cs="Times New Roman"/>
                <w:sz w:val="24"/>
                <w:szCs w:val="24"/>
              </w:rPr>
            </w:pPr>
            <w:r>
              <w:rPr>
                <w:rFonts w:ascii="Times New Roman" w:hAnsi="Times New Roman" w:cs="Times New Roman"/>
                <w:sz w:val="24"/>
                <w:szCs w:val="24"/>
              </w:rPr>
              <w:t>2021</w:t>
            </w:r>
          </w:p>
        </w:tc>
        <w:tc>
          <w:tcPr>
            <w:tcW w:w="992" w:type="dxa"/>
            <w:vAlign w:val="center"/>
          </w:tcPr>
          <w:p w:rsidR="006B19FE" w:rsidRPr="00714BB5" w:rsidRDefault="006B19FE" w:rsidP="002D44CB">
            <w:pPr>
              <w:jc w:val="center"/>
              <w:rPr>
                <w:rFonts w:ascii="Times New Roman" w:hAnsi="Times New Roman" w:cs="Times New Roman"/>
                <w:sz w:val="24"/>
                <w:szCs w:val="24"/>
              </w:rPr>
            </w:pPr>
            <w:r>
              <w:rPr>
                <w:rFonts w:ascii="Times New Roman" w:hAnsi="Times New Roman" w:cs="Times New Roman"/>
                <w:sz w:val="24"/>
                <w:szCs w:val="24"/>
              </w:rPr>
              <w:t>202</w:t>
            </w:r>
            <w:r w:rsidR="002D44CB">
              <w:rPr>
                <w:rFonts w:ascii="Times New Roman" w:hAnsi="Times New Roman" w:cs="Times New Roman"/>
                <w:sz w:val="24"/>
                <w:szCs w:val="24"/>
              </w:rPr>
              <w:t>2</w:t>
            </w:r>
          </w:p>
        </w:tc>
        <w:tc>
          <w:tcPr>
            <w:tcW w:w="1135" w:type="dxa"/>
            <w:vAlign w:val="center"/>
          </w:tcPr>
          <w:p w:rsidR="006B19FE" w:rsidRPr="004A0C7C" w:rsidRDefault="006B19FE" w:rsidP="002D44CB">
            <w:pPr>
              <w:ind w:right="-7"/>
              <w:jc w:val="center"/>
              <w:rPr>
                <w:rFonts w:ascii="Times New Roman" w:hAnsi="Times New Roman" w:cs="Times New Roman"/>
                <w:sz w:val="24"/>
                <w:szCs w:val="24"/>
              </w:rPr>
            </w:pPr>
            <w:r>
              <w:rPr>
                <w:rFonts w:ascii="Times New Roman" w:hAnsi="Times New Roman" w:cs="Times New Roman"/>
                <w:sz w:val="24"/>
                <w:szCs w:val="24"/>
              </w:rPr>
              <w:t>202</w:t>
            </w:r>
            <w:r w:rsidR="002D44CB">
              <w:rPr>
                <w:rFonts w:ascii="Times New Roman" w:hAnsi="Times New Roman" w:cs="Times New Roman"/>
                <w:sz w:val="24"/>
                <w:szCs w:val="24"/>
              </w:rPr>
              <w:t>3</w:t>
            </w:r>
          </w:p>
        </w:tc>
      </w:tr>
      <w:tr w:rsidR="006B19FE" w:rsidRPr="004A0C7C" w:rsidTr="006B19FE">
        <w:tc>
          <w:tcPr>
            <w:tcW w:w="603"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w:t>
            </w:r>
          </w:p>
        </w:tc>
        <w:tc>
          <w:tcPr>
            <w:tcW w:w="2624"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2</w:t>
            </w:r>
          </w:p>
        </w:tc>
        <w:tc>
          <w:tcPr>
            <w:tcW w:w="1049"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3</w:t>
            </w:r>
          </w:p>
        </w:tc>
        <w:tc>
          <w:tcPr>
            <w:tcW w:w="1041"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4</w:t>
            </w:r>
          </w:p>
        </w:tc>
        <w:tc>
          <w:tcPr>
            <w:tcW w:w="1135" w:type="dxa"/>
            <w:gridSpan w:val="2"/>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5</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Pr>
                <w:rFonts w:ascii="Times New Roman" w:hAnsi="Times New Roman" w:cs="Times New Roman"/>
                <w:sz w:val="24"/>
                <w:szCs w:val="24"/>
              </w:rPr>
              <w:t>7</w:t>
            </w:r>
          </w:p>
        </w:tc>
        <w:tc>
          <w:tcPr>
            <w:tcW w:w="1135" w:type="dxa"/>
            <w:vAlign w:val="center"/>
          </w:tcPr>
          <w:p w:rsidR="006B19FE" w:rsidRPr="004A0C7C" w:rsidRDefault="006B19FE" w:rsidP="006B19FE">
            <w:pPr>
              <w:ind w:right="-7"/>
              <w:jc w:val="center"/>
              <w:rPr>
                <w:rFonts w:ascii="Times New Roman" w:hAnsi="Times New Roman" w:cs="Times New Roman"/>
                <w:sz w:val="24"/>
                <w:szCs w:val="24"/>
              </w:rPr>
            </w:pPr>
            <w:r>
              <w:rPr>
                <w:rFonts w:ascii="Times New Roman" w:hAnsi="Times New Roman" w:cs="Times New Roman"/>
                <w:sz w:val="24"/>
                <w:szCs w:val="24"/>
              </w:rPr>
              <w:t>8</w:t>
            </w:r>
          </w:p>
        </w:tc>
      </w:tr>
      <w:tr w:rsidR="002906AA" w:rsidRPr="004A0C7C" w:rsidTr="00430E29">
        <w:trPr>
          <w:trHeight w:val="452"/>
        </w:trPr>
        <w:tc>
          <w:tcPr>
            <w:tcW w:w="9571" w:type="dxa"/>
            <w:gridSpan w:val="9"/>
          </w:tcPr>
          <w:p w:rsidR="002906AA" w:rsidRPr="002E5E39" w:rsidRDefault="002906AA" w:rsidP="004A0C7C">
            <w:pPr>
              <w:numPr>
                <w:ilvl w:val="0"/>
                <w:numId w:val="2"/>
              </w:numPr>
              <w:ind w:right="-7"/>
              <w:rPr>
                <w:rFonts w:ascii="Times New Roman" w:hAnsi="Times New Roman" w:cs="Times New Roman"/>
                <w:sz w:val="24"/>
                <w:szCs w:val="24"/>
              </w:rPr>
            </w:pPr>
            <w:r w:rsidRPr="002E5E39">
              <w:rPr>
                <w:rFonts w:ascii="Times New Roman" w:hAnsi="Times New Roman" w:cs="Times New Roman"/>
                <w:sz w:val="24"/>
                <w:szCs w:val="24"/>
              </w:rPr>
              <w:t>Показатель (критерий) территориальной доступности</w:t>
            </w:r>
          </w:p>
        </w:tc>
      </w:tr>
      <w:tr w:rsidR="006B19FE" w:rsidRPr="004A0C7C" w:rsidTr="006B19FE">
        <w:tc>
          <w:tcPr>
            <w:tcW w:w="603" w:type="dxa"/>
          </w:tcPr>
          <w:p w:rsidR="006B19FE" w:rsidRPr="004A0C7C" w:rsidRDefault="006B19FE" w:rsidP="00C43853">
            <w:pPr>
              <w:ind w:right="-7"/>
              <w:jc w:val="center"/>
              <w:rPr>
                <w:rFonts w:ascii="Times New Roman" w:hAnsi="Times New Roman" w:cs="Times New Roman"/>
                <w:sz w:val="24"/>
                <w:szCs w:val="24"/>
              </w:rPr>
            </w:pPr>
            <w:r w:rsidRPr="004A0C7C">
              <w:rPr>
                <w:rFonts w:ascii="Times New Roman" w:hAnsi="Times New Roman" w:cs="Times New Roman"/>
                <w:sz w:val="24"/>
                <w:szCs w:val="24"/>
              </w:rPr>
              <w:t>1.1.</w:t>
            </w:r>
          </w:p>
        </w:tc>
        <w:tc>
          <w:tcPr>
            <w:tcW w:w="2624" w:type="dxa"/>
          </w:tcPr>
          <w:p w:rsidR="006B19FE" w:rsidRPr="004A0C7C" w:rsidRDefault="006B19FE" w:rsidP="00C43853">
            <w:pPr>
              <w:ind w:right="-7"/>
              <w:rPr>
                <w:rFonts w:ascii="Times New Roman" w:hAnsi="Times New Roman" w:cs="Times New Roman"/>
              </w:rPr>
            </w:pPr>
            <w:r w:rsidRPr="004A0C7C">
              <w:rPr>
                <w:rFonts w:ascii="Times New Roman" w:hAnsi="Times New Roman" w:cs="Times New Roman"/>
              </w:rPr>
              <w:t>Доля потребителей, обеспеченных доступом к коммунальной инфраструктуре в  муниципальном образовании</w:t>
            </w:r>
          </w:p>
        </w:tc>
        <w:tc>
          <w:tcPr>
            <w:tcW w:w="1049"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w:t>
            </w:r>
          </w:p>
        </w:tc>
        <w:tc>
          <w:tcPr>
            <w:tcW w:w="1326" w:type="dxa"/>
            <w:gridSpan w:val="2"/>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100</w:t>
            </w:r>
          </w:p>
        </w:tc>
        <w:tc>
          <w:tcPr>
            <w:tcW w:w="850"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100</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100</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100</w:t>
            </w:r>
          </w:p>
        </w:tc>
        <w:tc>
          <w:tcPr>
            <w:tcW w:w="1135"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100</w:t>
            </w:r>
          </w:p>
        </w:tc>
      </w:tr>
      <w:tr w:rsidR="002906AA" w:rsidRPr="004A0C7C" w:rsidTr="00430E29">
        <w:tc>
          <w:tcPr>
            <w:tcW w:w="9571" w:type="dxa"/>
            <w:gridSpan w:val="9"/>
          </w:tcPr>
          <w:p w:rsidR="002906AA" w:rsidRPr="002E5E39" w:rsidRDefault="002906AA" w:rsidP="004A0C7C">
            <w:pPr>
              <w:numPr>
                <w:ilvl w:val="0"/>
                <w:numId w:val="2"/>
              </w:numPr>
              <w:ind w:right="-7"/>
              <w:rPr>
                <w:rFonts w:ascii="Times New Roman" w:hAnsi="Times New Roman" w:cs="Times New Roman"/>
                <w:sz w:val="24"/>
                <w:szCs w:val="24"/>
              </w:rPr>
            </w:pPr>
            <w:r w:rsidRPr="002E5E39">
              <w:rPr>
                <w:rFonts w:ascii="Times New Roman" w:hAnsi="Times New Roman" w:cs="Times New Roman"/>
                <w:sz w:val="24"/>
                <w:szCs w:val="24"/>
              </w:rPr>
              <w:t>Показатель (критерий) экономической доступности</w:t>
            </w:r>
          </w:p>
        </w:tc>
      </w:tr>
      <w:tr w:rsidR="006B19FE" w:rsidRPr="004A0C7C" w:rsidTr="006B19FE">
        <w:tc>
          <w:tcPr>
            <w:tcW w:w="603" w:type="dxa"/>
          </w:tcPr>
          <w:p w:rsidR="006B19FE" w:rsidRPr="004A0C7C" w:rsidRDefault="006B19FE" w:rsidP="00C43853">
            <w:pPr>
              <w:ind w:right="-7"/>
              <w:jc w:val="center"/>
              <w:rPr>
                <w:rFonts w:ascii="Times New Roman" w:hAnsi="Times New Roman" w:cs="Times New Roman"/>
                <w:sz w:val="24"/>
                <w:szCs w:val="24"/>
              </w:rPr>
            </w:pPr>
            <w:r w:rsidRPr="004A0C7C">
              <w:rPr>
                <w:rFonts w:ascii="Times New Roman" w:hAnsi="Times New Roman" w:cs="Times New Roman"/>
                <w:sz w:val="24"/>
                <w:szCs w:val="24"/>
              </w:rPr>
              <w:t>2.1.</w:t>
            </w:r>
          </w:p>
        </w:tc>
        <w:tc>
          <w:tcPr>
            <w:tcW w:w="2624" w:type="dxa"/>
          </w:tcPr>
          <w:p w:rsidR="006B19FE" w:rsidRPr="004A0C7C" w:rsidRDefault="006B19FE" w:rsidP="00C43853">
            <w:pPr>
              <w:ind w:right="-7"/>
              <w:rPr>
                <w:rFonts w:ascii="Times New Roman" w:hAnsi="Times New Roman" w:cs="Times New Roman"/>
              </w:rPr>
            </w:pPr>
            <w:r w:rsidRPr="004A0C7C">
              <w:rPr>
                <w:rFonts w:ascii="Times New Roman" w:hAnsi="Times New Roman" w:cs="Times New Roman"/>
              </w:rPr>
              <w:t xml:space="preserve">Соответствие фактически сложившегося роста платы граждан за коммунальные услуги установленному субъектом Федерации </w:t>
            </w:r>
          </w:p>
        </w:tc>
        <w:tc>
          <w:tcPr>
            <w:tcW w:w="1049"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Коэффициент</w:t>
            </w:r>
          </w:p>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w:t>
            </w:r>
          </w:p>
        </w:tc>
        <w:tc>
          <w:tcPr>
            <w:tcW w:w="1326" w:type="dxa"/>
            <w:gridSpan w:val="2"/>
            <w:vAlign w:val="center"/>
          </w:tcPr>
          <w:p w:rsidR="006B19FE" w:rsidRPr="004A0C7C" w:rsidRDefault="006B19FE" w:rsidP="006B19FE">
            <w:pPr>
              <w:ind w:right="-7"/>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w:t>
            </w:r>
          </w:p>
        </w:tc>
        <w:tc>
          <w:tcPr>
            <w:tcW w:w="1135"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1</w:t>
            </w:r>
          </w:p>
        </w:tc>
      </w:tr>
      <w:tr w:rsidR="002906AA" w:rsidRPr="004A0C7C" w:rsidTr="00430E29">
        <w:tc>
          <w:tcPr>
            <w:tcW w:w="9571" w:type="dxa"/>
            <w:gridSpan w:val="9"/>
          </w:tcPr>
          <w:p w:rsidR="002906AA" w:rsidRPr="004A0C7C" w:rsidRDefault="002906AA" w:rsidP="002D3FB7">
            <w:pPr>
              <w:ind w:right="-7"/>
              <w:rPr>
                <w:rFonts w:ascii="Times New Roman" w:hAnsi="Times New Roman" w:cs="Times New Roman"/>
                <w:sz w:val="24"/>
                <w:szCs w:val="24"/>
              </w:rPr>
            </w:pPr>
            <w:r w:rsidRPr="004A0C7C">
              <w:rPr>
                <w:rFonts w:ascii="Times New Roman" w:hAnsi="Times New Roman" w:cs="Times New Roman"/>
              </w:rPr>
              <w:t>3.</w:t>
            </w:r>
            <w:r w:rsidRPr="004A0C7C">
              <w:rPr>
                <w:rFonts w:ascii="Times New Roman" w:hAnsi="Times New Roman" w:cs="Times New Roman"/>
                <w:sz w:val="28"/>
                <w:szCs w:val="28"/>
              </w:rPr>
              <w:t xml:space="preserve"> </w:t>
            </w:r>
            <w:r w:rsidRPr="00693D21">
              <w:rPr>
                <w:rFonts w:ascii="Times New Roman" w:hAnsi="Times New Roman" w:cs="Times New Roman"/>
                <w:sz w:val="24"/>
                <w:szCs w:val="24"/>
              </w:rPr>
              <w:t>Показатель доли неэффективных расходов на жилищно-коммунальное хозяйство</w:t>
            </w:r>
          </w:p>
        </w:tc>
      </w:tr>
      <w:tr w:rsidR="006B19FE" w:rsidRPr="004A0C7C" w:rsidTr="006B19FE">
        <w:tc>
          <w:tcPr>
            <w:tcW w:w="603" w:type="dxa"/>
          </w:tcPr>
          <w:p w:rsidR="006B19FE" w:rsidRPr="004A0C7C" w:rsidRDefault="006B19FE" w:rsidP="00C43853">
            <w:pPr>
              <w:ind w:right="-7"/>
              <w:jc w:val="center"/>
              <w:rPr>
                <w:rFonts w:ascii="Times New Roman" w:hAnsi="Times New Roman" w:cs="Times New Roman"/>
                <w:sz w:val="24"/>
                <w:szCs w:val="24"/>
              </w:rPr>
            </w:pPr>
            <w:r w:rsidRPr="004A0C7C">
              <w:rPr>
                <w:rFonts w:ascii="Times New Roman" w:hAnsi="Times New Roman" w:cs="Times New Roman"/>
                <w:sz w:val="24"/>
                <w:szCs w:val="24"/>
              </w:rPr>
              <w:t>3.1.</w:t>
            </w:r>
          </w:p>
        </w:tc>
        <w:tc>
          <w:tcPr>
            <w:tcW w:w="2624" w:type="dxa"/>
          </w:tcPr>
          <w:p w:rsidR="006B19FE" w:rsidRPr="004A0C7C" w:rsidRDefault="006B19FE" w:rsidP="00C43853">
            <w:pPr>
              <w:ind w:right="-7"/>
              <w:rPr>
                <w:rFonts w:ascii="Times New Roman" w:hAnsi="Times New Roman" w:cs="Times New Roman"/>
                <w:color w:val="000000"/>
              </w:rPr>
            </w:pPr>
            <w:r w:rsidRPr="004A0C7C">
              <w:rPr>
                <w:rFonts w:ascii="Times New Roman" w:hAnsi="Times New Roman" w:cs="Times New Roman"/>
              </w:rPr>
              <w:t>Доля объема неэффективных расходов бюджетных средств к общему объему бюджетных расходов в области жилищно-коммунального хозяйства муниципального образования*</w:t>
            </w:r>
          </w:p>
        </w:tc>
        <w:tc>
          <w:tcPr>
            <w:tcW w:w="1049"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w:t>
            </w:r>
          </w:p>
        </w:tc>
        <w:tc>
          <w:tcPr>
            <w:tcW w:w="1326" w:type="dxa"/>
            <w:gridSpan w:val="2"/>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c>
          <w:tcPr>
            <w:tcW w:w="850"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c>
          <w:tcPr>
            <w:tcW w:w="1135"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r>
      <w:tr w:rsidR="002906AA" w:rsidRPr="004A0C7C" w:rsidTr="00430E29">
        <w:tc>
          <w:tcPr>
            <w:tcW w:w="9571" w:type="dxa"/>
            <w:gridSpan w:val="9"/>
          </w:tcPr>
          <w:p w:rsidR="002906AA" w:rsidRPr="004A0C7C" w:rsidRDefault="002E5E39" w:rsidP="002E5E39">
            <w:pPr>
              <w:ind w:right="-7"/>
              <w:rPr>
                <w:rFonts w:ascii="Times New Roman" w:hAnsi="Times New Roman" w:cs="Times New Roman"/>
                <w:sz w:val="24"/>
                <w:szCs w:val="24"/>
              </w:rPr>
            </w:pPr>
            <w:r>
              <w:rPr>
                <w:rFonts w:ascii="Times New Roman" w:hAnsi="Times New Roman" w:cs="Times New Roman"/>
                <w:sz w:val="28"/>
                <w:szCs w:val="28"/>
              </w:rPr>
              <w:t xml:space="preserve">       </w:t>
            </w:r>
            <w:r w:rsidR="002906AA" w:rsidRPr="004A0C7C">
              <w:rPr>
                <w:rFonts w:ascii="Times New Roman" w:hAnsi="Times New Roman" w:cs="Times New Roman"/>
                <w:sz w:val="28"/>
                <w:szCs w:val="28"/>
              </w:rPr>
              <w:t>4.</w:t>
            </w:r>
            <w:r w:rsidR="002906AA" w:rsidRPr="00693D21">
              <w:rPr>
                <w:rFonts w:ascii="Times New Roman" w:hAnsi="Times New Roman" w:cs="Times New Roman"/>
                <w:sz w:val="24"/>
                <w:szCs w:val="24"/>
              </w:rPr>
              <w:t>Показатель доли не эффективных организаций жилищно-коммунального хозяйства</w:t>
            </w:r>
          </w:p>
        </w:tc>
      </w:tr>
      <w:tr w:rsidR="006B19FE" w:rsidRPr="004A0C7C" w:rsidTr="006B19FE">
        <w:tc>
          <w:tcPr>
            <w:tcW w:w="603" w:type="dxa"/>
          </w:tcPr>
          <w:p w:rsidR="006B19FE" w:rsidRPr="004A0C7C" w:rsidRDefault="006B19FE" w:rsidP="00C43853">
            <w:pPr>
              <w:ind w:right="-7"/>
              <w:jc w:val="center"/>
              <w:rPr>
                <w:rFonts w:ascii="Times New Roman" w:hAnsi="Times New Roman" w:cs="Times New Roman"/>
                <w:sz w:val="24"/>
                <w:szCs w:val="24"/>
              </w:rPr>
            </w:pPr>
            <w:r w:rsidRPr="004A0C7C">
              <w:rPr>
                <w:rFonts w:ascii="Times New Roman" w:hAnsi="Times New Roman" w:cs="Times New Roman"/>
                <w:sz w:val="24"/>
                <w:szCs w:val="24"/>
              </w:rPr>
              <w:t>4.1.</w:t>
            </w:r>
          </w:p>
        </w:tc>
        <w:tc>
          <w:tcPr>
            <w:tcW w:w="2624" w:type="dxa"/>
          </w:tcPr>
          <w:p w:rsidR="006B19FE" w:rsidRPr="004A0C7C" w:rsidRDefault="006B19FE" w:rsidP="00C43853">
            <w:pPr>
              <w:ind w:right="-7"/>
              <w:rPr>
                <w:rFonts w:ascii="Times New Roman" w:hAnsi="Times New Roman" w:cs="Times New Roman"/>
                <w:color w:val="000000"/>
              </w:rPr>
            </w:pPr>
            <w:r>
              <w:rPr>
                <w:rFonts w:ascii="Times New Roman" w:hAnsi="Times New Roman" w:cs="Times New Roman"/>
              </w:rPr>
              <w:t>Доля не</w:t>
            </w:r>
            <w:r w:rsidRPr="004A0C7C">
              <w:rPr>
                <w:rFonts w:ascii="Times New Roman" w:hAnsi="Times New Roman" w:cs="Times New Roman"/>
              </w:rPr>
              <w:t xml:space="preserve">эффективных предприятий жилищно-коммунального </w:t>
            </w:r>
            <w:r w:rsidRPr="004A0C7C">
              <w:rPr>
                <w:rFonts w:ascii="Times New Roman" w:hAnsi="Times New Roman" w:cs="Times New Roman"/>
              </w:rPr>
              <w:lastRenderedPageBreak/>
              <w:t>хозяйства</w:t>
            </w:r>
          </w:p>
        </w:tc>
        <w:tc>
          <w:tcPr>
            <w:tcW w:w="1049"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lastRenderedPageBreak/>
              <w:t>%</w:t>
            </w:r>
          </w:p>
        </w:tc>
        <w:tc>
          <w:tcPr>
            <w:tcW w:w="1326" w:type="dxa"/>
            <w:gridSpan w:val="2"/>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c>
          <w:tcPr>
            <w:tcW w:w="850"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c>
          <w:tcPr>
            <w:tcW w:w="1135" w:type="dxa"/>
            <w:vAlign w:val="center"/>
          </w:tcPr>
          <w:p w:rsidR="006B19FE" w:rsidRPr="004A0C7C" w:rsidRDefault="006B19FE" w:rsidP="006B19FE">
            <w:pPr>
              <w:ind w:right="-7"/>
              <w:jc w:val="center"/>
              <w:rPr>
                <w:rFonts w:ascii="Times New Roman" w:hAnsi="Times New Roman" w:cs="Times New Roman"/>
                <w:sz w:val="24"/>
                <w:szCs w:val="24"/>
              </w:rPr>
            </w:pPr>
            <w:r w:rsidRPr="004A0C7C">
              <w:rPr>
                <w:rFonts w:ascii="Times New Roman" w:hAnsi="Times New Roman" w:cs="Times New Roman"/>
                <w:sz w:val="24"/>
                <w:szCs w:val="24"/>
              </w:rPr>
              <w:t>0</w:t>
            </w:r>
          </w:p>
        </w:tc>
      </w:tr>
    </w:tbl>
    <w:p w:rsidR="002906AA" w:rsidRPr="004A0C7C" w:rsidRDefault="002906AA" w:rsidP="00C86704">
      <w:pPr>
        <w:autoSpaceDE w:val="0"/>
        <w:autoSpaceDN w:val="0"/>
        <w:adjustRightInd w:val="0"/>
        <w:spacing w:after="0" w:line="240" w:lineRule="auto"/>
        <w:jc w:val="both"/>
        <w:rPr>
          <w:rFonts w:ascii="Times New Roman" w:hAnsi="Times New Roman" w:cs="Times New Roman"/>
          <w:sz w:val="28"/>
          <w:szCs w:val="28"/>
        </w:rPr>
      </w:pPr>
    </w:p>
    <w:p w:rsidR="002906AA" w:rsidRPr="004A0C7C" w:rsidRDefault="002906AA" w:rsidP="00C43853">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*Неэффективным расходованием бюджетных средств в области жилищно-коммунального хозяйства является направление бюджетных средств на компенсацию организациям жилищно-коммунальной сферы разницы между экономически обоснованными тарифами и тарифами, установленными для населения и на покрытие убытков организаций жилищно-коммунального хозяйства, возникших в связи с применением регулируемых цен на жилищно-коммунальные услуги.</w:t>
      </w:r>
    </w:p>
    <w:p w:rsidR="002906AA" w:rsidRPr="004A0C7C" w:rsidRDefault="002906AA" w:rsidP="00C475E0">
      <w:pPr>
        <w:autoSpaceDE w:val="0"/>
        <w:autoSpaceDN w:val="0"/>
        <w:adjustRightInd w:val="0"/>
        <w:spacing w:after="0" w:line="240" w:lineRule="auto"/>
        <w:ind w:firstLine="540"/>
        <w:jc w:val="both"/>
        <w:rPr>
          <w:rFonts w:ascii="Times New Roman" w:hAnsi="Times New Roman" w:cs="Times New Roman"/>
          <w:sz w:val="28"/>
          <w:szCs w:val="28"/>
        </w:rPr>
      </w:pPr>
      <w:r w:rsidRPr="004A0C7C">
        <w:rPr>
          <w:rFonts w:ascii="Times New Roman" w:hAnsi="Times New Roman" w:cs="Times New Roman"/>
          <w:sz w:val="28"/>
          <w:szCs w:val="28"/>
        </w:rPr>
        <w:t xml:space="preserve">Сроки реализации </w:t>
      </w:r>
      <w:r w:rsidR="002D44CB">
        <w:rPr>
          <w:rFonts w:ascii="Times New Roman" w:hAnsi="Times New Roman" w:cs="Times New Roman"/>
          <w:sz w:val="28"/>
          <w:szCs w:val="28"/>
        </w:rPr>
        <w:t>подпрограммы 2017-2023</w:t>
      </w:r>
      <w:r w:rsidRPr="004A0C7C">
        <w:rPr>
          <w:rFonts w:ascii="Times New Roman" w:hAnsi="Times New Roman" w:cs="Times New Roman"/>
          <w:sz w:val="28"/>
          <w:szCs w:val="28"/>
        </w:rPr>
        <w:t xml:space="preserve"> годы: 1 этап – 2017 год,  2 этап – 2018 год, 3 этап – 2019 год</w:t>
      </w:r>
      <w:r w:rsidR="00B307E9" w:rsidRPr="00252FC5">
        <w:rPr>
          <w:rFonts w:ascii="Times New Roman" w:hAnsi="Times New Roman" w:cs="Times New Roman"/>
          <w:sz w:val="28"/>
          <w:szCs w:val="28"/>
        </w:rPr>
        <w:t>, 4 этап – 2020 год</w:t>
      </w:r>
      <w:r w:rsidR="00040BDC">
        <w:rPr>
          <w:rFonts w:ascii="Times New Roman" w:hAnsi="Times New Roman" w:cs="Times New Roman"/>
          <w:sz w:val="28"/>
          <w:szCs w:val="28"/>
        </w:rPr>
        <w:t>,</w:t>
      </w:r>
      <w:r w:rsidR="00FB7B33" w:rsidRPr="00FB7B33">
        <w:rPr>
          <w:rFonts w:ascii="Times New Roman" w:hAnsi="Times New Roman" w:cs="Times New Roman"/>
          <w:sz w:val="28"/>
          <w:szCs w:val="28"/>
        </w:rPr>
        <w:t xml:space="preserve"> </w:t>
      </w:r>
      <w:r w:rsidR="00FB7B33">
        <w:rPr>
          <w:rFonts w:ascii="Times New Roman" w:hAnsi="Times New Roman" w:cs="Times New Roman"/>
          <w:sz w:val="28"/>
          <w:szCs w:val="28"/>
        </w:rPr>
        <w:t xml:space="preserve"> 5 этап – 2021</w:t>
      </w:r>
      <w:r w:rsidR="00FB7B33" w:rsidRPr="00252FC5">
        <w:rPr>
          <w:rFonts w:ascii="Times New Roman" w:hAnsi="Times New Roman" w:cs="Times New Roman"/>
          <w:sz w:val="28"/>
          <w:szCs w:val="28"/>
        </w:rPr>
        <w:t xml:space="preserve"> год</w:t>
      </w:r>
      <w:r w:rsidR="00E50A9D">
        <w:rPr>
          <w:rFonts w:ascii="Times New Roman" w:hAnsi="Times New Roman" w:cs="Times New Roman"/>
          <w:sz w:val="28"/>
          <w:szCs w:val="28"/>
        </w:rPr>
        <w:t>, 6 этап – 2022 год</w:t>
      </w:r>
      <w:r w:rsidR="002D44CB">
        <w:rPr>
          <w:rFonts w:ascii="Times New Roman" w:hAnsi="Times New Roman" w:cs="Times New Roman"/>
          <w:sz w:val="28"/>
          <w:szCs w:val="28"/>
        </w:rPr>
        <w:t>, 7 этап - 2023</w:t>
      </w:r>
      <w:r w:rsidR="00FB7B33">
        <w:rPr>
          <w:rFonts w:ascii="Times New Roman" w:hAnsi="Times New Roman" w:cs="Times New Roman"/>
          <w:sz w:val="28"/>
          <w:szCs w:val="28"/>
        </w:rPr>
        <w:t xml:space="preserve">.  </w:t>
      </w:r>
    </w:p>
    <w:p w:rsidR="002906AA" w:rsidRPr="004A0C7C" w:rsidRDefault="002906AA" w:rsidP="002D3FB7">
      <w:pPr>
        <w:autoSpaceDE w:val="0"/>
        <w:autoSpaceDN w:val="0"/>
        <w:adjustRightInd w:val="0"/>
        <w:spacing w:after="0" w:line="240" w:lineRule="auto"/>
        <w:ind w:left="360"/>
        <w:jc w:val="center"/>
        <w:rPr>
          <w:rFonts w:ascii="Times New Roman" w:hAnsi="Times New Roman" w:cs="Times New Roman"/>
          <w:b/>
          <w:bCs/>
          <w:sz w:val="28"/>
          <w:szCs w:val="28"/>
        </w:rPr>
      </w:pPr>
      <w:r w:rsidRPr="004A0C7C">
        <w:rPr>
          <w:rFonts w:ascii="Times New Roman" w:hAnsi="Times New Roman" w:cs="Times New Roman"/>
          <w:b/>
          <w:bCs/>
          <w:sz w:val="28"/>
          <w:szCs w:val="28"/>
        </w:rPr>
        <w:t>3.Ресурсное обеспечение реализации подпрограммы</w:t>
      </w:r>
    </w:p>
    <w:tbl>
      <w:tblPr>
        <w:tblStyle w:val="ac"/>
        <w:tblW w:w="0" w:type="auto"/>
        <w:tblLayout w:type="fixed"/>
        <w:tblLook w:val="04A0" w:firstRow="1" w:lastRow="0" w:firstColumn="1" w:lastColumn="0" w:noHBand="0" w:noVBand="1"/>
      </w:tblPr>
      <w:tblGrid>
        <w:gridCol w:w="374"/>
        <w:gridCol w:w="1719"/>
        <w:gridCol w:w="992"/>
        <w:gridCol w:w="1701"/>
        <w:gridCol w:w="284"/>
        <w:gridCol w:w="1417"/>
        <w:gridCol w:w="1559"/>
        <w:gridCol w:w="750"/>
        <w:gridCol w:w="1057"/>
      </w:tblGrid>
      <w:tr w:rsidR="001F5F9E" w:rsidRPr="001F5F9E" w:rsidTr="00C475E0">
        <w:tc>
          <w:tcPr>
            <w:tcW w:w="374" w:type="dxa"/>
            <w:vMerge w:val="restart"/>
          </w:tcPr>
          <w:p w:rsidR="001F5F9E" w:rsidRPr="001F5F9E" w:rsidRDefault="001F5F9E" w:rsidP="00D73C97">
            <w:pPr>
              <w:adjustRightInd w:val="0"/>
              <w:jc w:val="center"/>
              <w:rPr>
                <w:rFonts w:ascii="Times New Roman" w:hAnsi="Times New Roman" w:cs="Times New Roman"/>
                <w:bCs/>
                <w:sz w:val="24"/>
                <w:szCs w:val="24"/>
              </w:rPr>
            </w:pPr>
            <w:r>
              <w:rPr>
                <w:rFonts w:ascii="Times New Roman" w:hAnsi="Times New Roman" w:cs="Times New Roman"/>
                <w:bCs/>
                <w:sz w:val="24"/>
                <w:szCs w:val="24"/>
              </w:rPr>
              <w:t>№</w:t>
            </w:r>
          </w:p>
        </w:tc>
        <w:tc>
          <w:tcPr>
            <w:tcW w:w="1719" w:type="dxa"/>
            <w:vMerge w:val="restart"/>
          </w:tcPr>
          <w:p w:rsidR="001F5F9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 xml:space="preserve">Наименование подпрограммы </w:t>
            </w:r>
          </w:p>
        </w:tc>
        <w:tc>
          <w:tcPr>
            <w:tcW w:w="992" w:type="dxa"/>
            <w:vMerge w:val="restart"/>
          </w:tcPr>
          <w:p w:rsidR="001F5F9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Срок исполнения (по годам</w:t>
            </w:r>
          </w:p>
        </w:tc>
        <w:tc>
          <w:tcPr>
            <w:tcW w:w="1701" w:type="dxa"/>
            <w:vMerge w:val="restart"/>
          </w:tcPr>
          <w:p w:rsidR="001F5F9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Объем финансирования</w:t>
            </w:r>
          </w:p>
        </w:tc>
        <w:tc>
          <w:tcPr>
            <w:tcW w:w="4010" w:type="dxa"/>
            <w:gridSpan w:val="4"/>
          </w:tcPr>
          <w:p w:rsidR="001F5F9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В том числе:</w:t>
            </w:r>
          </w:p>
        </w:tc>
        <w:tc>
          <w:tcPr>
            <w:tcW w:w="1057" w:type="dxa"/>
            <w:vMerge w:val="restart"/>
          </w:tcPr>
          <w:p w:rsidR="001F5F9E" w:rsidRPr="001F5F9E" w:rsidRDefault="001F5F9E" w:rsidP="00D73C97">
            <w:pPr>
              <w:adjustRightInd w:val="0"/>
              <w:jc w:val="center"/>
              <w:rPr>
                <w:rFonts w:ascii="Times New Roman" w:hAnsi="Times New Roman" w:cs="Times New Roman"/>
                <w:bCs/>
                <w:sz w:val="24"/>
                <w:szCs w:val="24"/>
              </w:rPr>
            </w:pPr>
            <w:r w:rsidRPr="004A0C7C">
              <w:rPr>
                <w:rFonts w:ascii="Times New Roman" w:hAnsi="Times New Roman" w:cs="Times New Roman"/>
                <w:b/>
                <w:bCs/>
                <w:sz w:val="18"/>
                <w:szCs w:val="18"/>
              </w:rPr>
              <w:t>Исполнители, соисполнители</w:t>
            </w:r>
          </w:p>
        </w:tc>
      </w:tr>
      <w:tr w:rsidR="001F5F9E" w:rsidRPr="001F5F9E" w:rsidTr="00C475E0">
        <w:tc>
          <w:tcPr>
            <w:tcW w:w="374" w:type="dxa"/>
            <w:vMerge/>
          </w:tcPr>
          <w:p w:rsidR="001F5F9E" w:rsidRPr="001F5F9E" w:rsidRDefault="001F5F9E" w:rsidP="00D73C97">
            <w:pPr>
              <w:adjustRightInd w:val="0"/>
              <w:jc w:val="center"/>
              <w:rPr>
                <w:rFonts w:ascii="Times New Roman" w:hAnsi="Times New Roman" w:cs="Times New Roman"/>
                <w:bCs/>
                <w:sz w:val="24"/>
                <w:szCs w:val="24"/>
              </w:rPr>
            </w:pPr>
          </w:p>
        </w:tc>
        <w:tc>
          <w:tcPr>
            <w:tcW w:w="1719" w:type="dxa"/>
            <w:vMerge/>
          </w:tcPr>
          <w:p w:rsidR="001F5F9E" w:rsidRPr="001F5F9E" w:rsidRDefault="001F5F9E" w:rsidP="00D73C97">
            <w:pPr>
              <w:adjustRightInd w:val="0"/>
              <w:jc w:val="center"/>
              <w:rPr>
                <w:rFonts w:ascii="Times New Roman" w:hAnsi="Times New Roman" w:cs="Times New Roman"/>
                <w:bCs/>
                <w:sz w:val="24"/>
                <w:szCs w:val="24"/>
              </w:rPr>
            </w:pPr>
          </w:p>
        </w:tc>
        <w:tc>
          <w:tcPr>
            <w:tcW w:w="992" w:type="dxa"/>
            <w:vMerge/>
          </w:tcPr>
          <w:p w:rsidR="001F5F9E" w:rsidRPr="001F5F9E" w:rsidRDefault="001F5F9E" w:rsidP="00D73C97">
            <w:pPr>
              <w:adjustRightInd w:val="0"/>
              <w:jc w:val="center"/>
              <w:rPr>
                <w:rFonts w:ascii="Times New Roman" w:hAnsi="Times New Roman" w:cs="Times New Roman"/>
                <w:bCs/>
                <w:sz w:val="24"/>
                <w:szCs w:val="24"/>
              </w:rPr>
            </w:pPr>
          </w:p>
        </w:tc>
        <w:tc>
          <w:tcPr>
            <w:tcW w:w="1701" w:type="dxa"/>
            <w:vMerge/>
          </w:tcPr>
          <w:p w:rsidR="001F5F9E" w:rsidRPr="001F5F9E" w:rsidRDefault="001F5F9E" w:rsidP="00D73C97">
            <w:pPr>
              <w:adjustRightInd w:val="0"/>
              <w:jc w:val="center"/>
              <w:rPr>
                <w:rFonts w:ascii="Times New Roman" w:hAnsi="Times New Roman" w:cs="Times New Roman"/>
                <w:bCs/>
                <w:sz w:val="24"/>
                <w:szCs w:val="24"/>
              </w:rPr>
            </w:pPr>
          </w:p>
        </w:tc>
        <w:tc>
          <w:tcPr>
            <w:tcW w:w="284" w:type="dxa"/>
            <w:vMerge w:val="restart"/>
          </w:tcPr>
          <w:p w:rsidR="001F5F9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 xml:space="preserve">Субвенции </w:t>
            </w:r>
          </w:p>
        </w:tc>
        <w:tc>
          <w:tcPr>
            <w:tcW w:w="2976" w:type="dxa"/>
            <w:gridSpan w:val="2"/>
          </w:tcPr>
          <w:p w:rsidR="001F5F9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Собственные доходы</w:t>
            </w:r>
          </w:p>
        </w:tc>
        <w:tc>
          <w:tcPr>
            <w:tcW w:w="750" w:type="dxa"/>
            <w:vMerge w:val="restart"/>
          </w:tcPr>
          <w:p w:rsidR="001F5F9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Внебюджетные средства</w:t>
            </w:r>
          </w:p>
        </w:tc>
        <w:tc>
          <w:tcPr>
            <w:tcW w:w="1057" w:type="dxa"/>
            <w:vMerge/>
          </w:tcPr>
          <w:p w:rsidR="001F5F9E" w:rsidRPr="001F5F9E" w:rsidRDefault="001F5F9E" w:rsidP="00D73C97">
            <w:pPr>
              <w:adjustRightInd w:val="0"/>
              <w:jc w:val="center"/>
              <w:rPr>
                <w:rFonts w:ascii="Times New Roman" w:hAnsi="Times New Roman" w:cs="Times New Roman"/>
                <w:bCs/>
                <w:sz w:val="24"/>
                <w:szCs w:val="24"/>
              </w:rPr>
            </w:pPr>
          </w:p>
        </w:tc>
      </w:tr>
      <w:tr w:rsidR="00C475E0" w:rsidRPr="001F5F9E" w:rsidTr="00C475E0">
        <w:tc>
          <w:tcPr>
            <w:tcW w:w="374" w:type="dxa"/>
            <w:vMerge/>
          </w:tcPr>
          <w:p w:rsidR="001F5F9E" w:rsidRPr="001F5F9E" w:rsidRDefault="001F5F9E" w:rsidP="00D73C97">
            <w:pPr>
              <w:adjustRightInd w:val="0"/>
              <w:jc w:val="center"/>
              <w:rPr>
                <w:rFonts w:ascii="Times New Roman" w:hAnsi="Times New Roman" w:cs="Times New Roman"/>
                <w:bCs/>
                <w:sz w:val="24"/>
                <w:szCs w:val="24"/>
              </w:rPr>
            </w:pPr>
          </w:p>
        </w:tc>
        <w:tc>
          <w:tcPr>
            <w:tcW w:w="1719" w:type="dxa"/>
            <w:vMerge/>
          </w:tcPr>
          <w:p w:rsidR="001F5F9E" w:rsidRPr="001F5F9E" w:rsidRDefault="001F5F9E" w:rsidP="00D73C97">
            <w:pPr>
              <w:adjustRightInd w:val="0"/>
              <w:jc w:val="center"/>
              <w:rPr>
                <w:rFonts w:ascii="Times New Roman" w:hAnsi="Times New Roman" w:cs="Times New Roman"/>
                <w:bCs/>
                <w:sz w:val="24"/>
                <w:szCs w:val="24"/>
              </w:rPr>
            </w:pPr>
          </w:p>
        </w:tc>
        <w:tc>
          <w:tcPr>
            <w:tcW w:w="992" w:type="dxa"/>
            <w:vMerge/>
          </w:tcPr>
          <w:p w:rsidR="001F5F9E" w:rsidRPr="001F5F9E" w:rsidRDefault="001F5F9E" w:rsidP="00D73C97">
            <w:pPr>
              <w:adjustRightInd w:val="0"/>
              <w:jc w:val="center"/>
              <w:rPr>
                <w:rFonts w:ascii="Times New Roman" w:hAnsi="Times New Roman" w:cs="Times New Roman"/>
                <w:bCs/>
                <w:sz w:val="24"/>
                <w:szCs w:val="24"/>
              </w:rPr>
            </w:pPr>
          </w:p>
        </w:tc>
        <w:tc>
          <w:tcPr>
            <w:tcW w:w="1701" w:type="dxa"/>
            <w:vMerge/>
          </w:tcPr>
          <w:p w:rsidR="001F5F9E" w:rsidRPr="001F5F9E" w:rsidRDefault="001F5F9E" w:rsidP="00D73C97">
            <w:pPr>
              <w:adjustRightInd w:val="0"/>
              <w:jc w:val="center"/>
              <w:rPr>
                <w:rFonts w:ascii="Times New Roman" w:hAnsi="Times New Roman" w:cs="Times New Roman"/>
                <w:bCs/>
                <w:sz w:val="24"/>
                <w:szCs w:val="24"/>
              </w:rPr>
            </w:pPr>
          </w:p>
        </w:tc>
        <w:tc>
          <w:tcPr>
            <w:tcW w:w="284" w:type="dxa"/>
            <w:vMerge/>
          </w:tcPr>
          <w:p w:rsidR="001F5F9E" w:rsidRPr="001F5F9E" w:rsidRDefault="001F5F9E" w:rsidP="00D73C97">
            <w:pPr>
              <w:adjustRightInd w:val="0"/>
              <w:jc w:val="center"/>
              <w:rPr>
                <w:rFonts w:ascii="Times New Roman" w:hAnsi="Times New Roman" w:cs="Times New Roman"/>
                <w:bCs/>
                <w:sz w:val="24"/>
                <w:szCs w:val="24"/>
              </w:rPr>
            </w:pPr>
          </w:p>
        </w:tc>
        <w:tc>
          <w:tcPr>
            <w:tcW w:w="1417" w:type="dxa"/>
          </w:tcPr>
          <w:p w:rsidR="001F5F9E" w:rsidRPr="001F5F9E" w:rsidRDefault="001F5F9E" w:rsidP="001F5F9E">
            <w:pPr>
              <w:widowControl w:val="0"/>
              <w:spacing w:after="0"/>
              <w:jc w:val="both"/>
              <w:rPr>
                <w:rFonts w:ascii="Times New Roman" w:hAnsi="Times New Roman" w:cs="Times New Roman"/>
                <w:sz w:val="24"/>
                <w:szCs w:val="24"/>
              </w:rPr>
            </w:pPr>
            <w:r w:rsidRPr="001F5F9E">
              <w:rPr>
                <w:rFonts w:ascii="Times New Roman" w:hAnsi="Times New Roman" w:cs="Times New Roman"/>
                <w:sz w:val="24"/>
                <w:szCs w:val="24"/>
              </w:rPr>
              <w:t>Субсидии,</w:t>
            </w:r>
          </w:p>
          <w:p w:rsidR="001F5F9E" w:rsidRPr="001F5F9E" w:rsidRDefault="001F5F9E" w:rsidP="001F5F9E">
            <w:pPr>
              <w:widowControl w:val="0"/>
              <w:spacing w:after="0"/>
              <w:jc w:val="both"/>
              <w:rPr>
                <w:rFonts w:ascii="Times New Roman" w:hAnsi="Times New Roman" w:cs="Times New Roman"/>
                <w:sz w:val="24"/>
                <w:szCs w:val="24"/>
              </w:rPr>
            </w:pPr>
            <w:r w:rsidRPr="001F5F9E">
              <w:rPr>
                <w:rFonts w:ascii="Times New Roman" w:hAnsi="Times New Roman" w:cs="Times New Roman"/>
                <w:sz w:val="24"/>
                <w:szCs w:val="24"/>
              </w:rPr>
              <w:t xml:space="preserve">иные межбюджетные </w:t>
            </w:r>
          </w:p>
          <w:p w:rsidR="001F5F9E" w:rsidRPr="001F5F9E" w:rsidRDefault="001F5F9E" w:rsidP="001F5F9E">
            <w:pPr>
              <w:adjustRightInd w:val="0"/>
              <w:jc w:val="center"/>
              <w:rPr>
                <w:rFonts w:ascii="Times New Roman" w:hAnsi="Times New Roman" w:cs="Times New Roman"/>
                <w:bCs/>
                <w:sz w:val="24"/>
                <w:szCs w:val="24"/>
              </w:rPr>
            </w:pPr>
            <w:r w:rsidRPr="001F5F9E">
              <w:rPr>
                <w:rFonts w:ascii="Times New Roman" w:hAnsi="Times New Roman" w:cs="Times New Roman"/>
                <w:sz w:val="24"/>
                <w:szCs w:val="24"/>
              </w:rPr>
              <w:t>трансферты</w:t>
            </w:r>
          </w:p>
        </w:tc>
        <w:tc>
          <w:tcPr>
            <w:tcW w:w="1559" w:type="dxa"/>
          </w:tcPr>
          <w:p w:rsidR="001F5F9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Другие собственные доходы</w:t>
            </w:r>
          </w:p>
        </w:tc>
        <w:tc>
          <w:tcPr>
            <w:tcW w:w="750" w:type="dxa"/>
            <w:vMerge/>
          </w:tcPr>
          <w:p w:rsidR="001F5F9E" w:rsidRPr="001F5F9E" w:rsidRDefault="001F5F9E" w:rsidP="00D73C97">
            <w:pPr>
              <w:adjustRightInd w:val="0"/>
              <w:jc w:val="center"/>
              <w:rPr>
                <w:rFonts w:ascii="Times New Roman" w:hAnsi="Times New Roman" w:cs="Times New Roman"/>
                <w:bCs/>
                <w:sz w:val="24"/>
                <w:szCs w:val="24"/>
              </w:rPr>
            </w:pPr>
          </w:p>
        </w:tc>
        <w:tc>
          <w:tcPr>
            <w:tcW w:w="1057" w:type="dxa"/>
            <w:vMerge/>
          </w:tcPr>
          <w:p w:rsidR="001F5F9E" w:rsidRPr="001F5F9E" w:rsidRDefault="001F5F9E" w:rsidP="00D73C97">
            <w:pPr>
              <w:adjustRightInd w:val="0"/>
              <w:jc w:val="center"/>
              <w:rPr>
                <w:rFonts w:ascii="Times New Roman" w:hAnsi="Times New Roman" w:cs="Times New Roman"/>
                <w:bCs/>
                <w:sz w:val="24"/>
                <w:szCs w:val="24"/>
              </w:rPr>
            </w:pPr>
          </w:p>
        </w:tc>
      </w:tr>
      <w:tr w:rsidR="00C475E0" w:rsidRPr="00C475E0" w:rsidTr="00C475E0">
        <w:trPr>
          <w:cantSplit/>
          <w:trHeight w:val="1134"/>
        </w:trPr>
        <w:tc>
          <w:tcPr>
            <w:tcW w:w="374" w:type="dxa"/>
          </w:tcPr>
          <w:p w:rsidR="001705DE" w:rsidRPr="00C475E0" w:rsidRDefault="00C475E0" w:rsidP="00D73C97">
            <w:pPr>
              <w:adjustRightInd w:val="0"/>
              <w:jc w:val="center"/>
              <w:rPr>
                <w:rFonts w:ascii="Times New Roman" w:hAnsi="Times New Roman" w:cs="Times New Roman"/>
                <w:bCs/>
                <w:sz w:val="24"/>
                <w:szCs w:val="24"/>
              </w:rPr>
            </w:pPr>
            <w:r w:rsidRPr="00C475E0">
              <w:rPr>
                <w:rFonts w:ascii="Times New Roman" w:hAnsi="Times New Roman" w:cs="Times New Roman"/>
                <w:bCs/>
                <w:sz w:val="24"/>
                <w:szCs w:val="24"/>
              </w:rPr>
              <w:t>1</w:t>
            </w:r>
          </w:p>
        </w:tc>
        <w:tc>
          <w:tcPr>
            <w:tcW w:w="1719" w:type="dxa"/>
          </w:tcPr>
          <w:p w:rsidR="001705DE" w:rsidRPr="00C475E0" w:rsidRDefault="001F5F9E" w:rsidP="00C475E0">
            <w:pPr>
              <w:adjustRightInd w:val="0"/>
              <w:rPr>
                <w:rFonts w:ascii="Times New Roman" w:hAnsi="Times New Roman" w:cs="Times New Roman"/>
                <w:bCs/>
                <w:sz w:val="24"/>
                <w:szCs w:val="24"/>
              </w:rPr>
            </w:pPr>
            <w:r w:rsidRPr="00C475E0">
              <w:rPr>
                <w:rFonts w:ascii="Times New Roman" w:hAnsi="Times New Roman" w:cs="Times New Roman"/>
              </w:rPr>
              <w:t>«Развитие жилищно-коммунального комплекса ЗАТО г. Радужный Владимирской области»</w:t>
            </w:r>
          </w:p>
        </w:tc>
        <w:tc>
          <w:tcPr>
            <w:tcW w:w="992" w:type="dxa"/>
          </w:tcPr>
          <w:p w:rsidR="001705DE" w:rsidRPr="00C475E0" w:rsidRDefault="001705DE" w:rsidP="00D73C97">
            <w:pPr>
              <w:adjustRightInd w:val="0"/>
              <w:jc w:val="center"/>
              <w:rPr>
                <w:rFonts w:ascii="Times New Roman" w:hAnsi="Times New Roman" w:cs="Times New Roman"/>
                <w:bCs/>
                <w:sz w:val="24"/>
                <w:szCs w:val="24"/>
              </w:rPr>
            </w:pPr>
          </w:p>
        </w:tc>
        <w:tc>
          <w:tcPr>
            <w:tcW w:w="1701" w:type="dxa"/>
          </w:tcPr>
          <w:p w:rsidR="001705DE" w:rsidRPr="00C475E0" w:rsidRDefault="001705DE" w:rsidP="00D73C97">
            <w:pPr>
              <w:adjustRightInd w:val="0"/>
              <w:jc w:val="center"/>
              <w:rPr>
                <w:rFonts w:ascii="Times New Roman" w:hAnsi="Times New Roman" w:cs="Times New Roman"/>
                <w:bCs/>
                <w:sz w:val="24"/>
                <w:szCs w:val="24"/>
              </w:rPr>
            </w:pPr>
          </w:p>
        </w:tc>
        <w:tc>
          <w:tcPr>
            <w:tcW w:w="284" w:type="dxa"/>
          </w:tcPr>
          <w:p w:rsidR="001705DE" w:rsidRPr="00C475E0" w:rsidRDefault="001705DE" w:rsidP="00D73C97">
            <w:pPr>
              <w:adjustRightInd w:val="0"/>
              <w:jc w:val="center"/>
              <w:rPr>
                <w:rFonts w:ascii="Times New Roman" w:hAnsi="Times New Roman" w:cs="Times New Roman"/>
                <w:bCs/>
                <w:sz w:val="24"/>
                <w:szCs w:val="24"/>
              </w:rPr>
            </w:pPr>
          </w:p>
        </w:tc>
        <w:tc>
          <w:tcPr>
            <w:tcW w:w="1417" w:type="dxa"/>
          </w:tcPr>
          <w:p w:rsidR="001705DE" w:rsidRPr="00C475E0" w:rsidRDefault="001705DE" w:rsidP="00D73C97">
            <w:pPr>
              <w:adjustRightInd w:val="0"/>
              <w:jc w:val="center"/>
              <w:rPr>
                <w:rFonts w:ascii="Times New Roman" w:hAnsi="Times New Roman" w:cs="Times New Roman"/>
                <w:bCs/>
                <w:sz w:val="24"/>
                <w:szCs w:val="24"/>
              </w:rPr>
            </w:pPr>
          </w:p>
        </w:tc>
        <w:tc>
          <w:tcPr>
            <w:tcW w:w="1559" w:type="dxa"/>
          </w:tcPr>
          <w:p w:rsidR="001705DE" w:rsidRPr="00C475E0" w:rsidRDefault="001705DE" w:rsidP="00D73C97">
            <w:pPr>
              <w:adjustRightInd w:val="0"/>
              <w:jc w:val="center"/>
              <w:rPr>
                <w:rFonts w:ascii="Times New Roman" w:hAnsi="Times New Roman" w:cs="Times New Roman"/>
                <w:bCs/>
                <w:sz w:val="24"/>
                <w:szCs w:val="24"/>
              </w:rPr>
            </w:pPr>
          </w:p>
        </w:tc>
        <w:tc>
          <w:tcPr>
            <w:tcW w:w="750" w:type="dxa"/>
          </w:tcPr>
          <w:p w:rsidR="001705DE" w:rsidRPr="00C475E0" w:rsidRDefault="001705DE" w:rsidP="00D73C97">
            <w:pPr>
              <w:adjustRightInd w:val="0"/>
              <w:jc w:val="center"/>
              <w:rPr>
                <w:rFonts w:ascii="Times New Roman" w:hAnsi="Times New Roman" w:cs="Times New Roman"/>
                <w:bCs/>
                <w:sz w:val="24"/>
                <w:szCs w:val="24"/>
              </w:rPr>
            </w:pPr>
          </w:p>
        </w:tc>
        <w:tc>
          <w:tcPr>
            <w:tcW w:w="1057" w:type="dxa"/>
            <w:textDirection w:val="btLr"/>
          </w:tcPr>
          <w:p w:rsidR="001705DE" w:rsidRPr="00C475E0" w:rsidRDefault="001F5F9E" w:rsidP="001F5F9E">
            <w:pPr>
              <w:adjustRightInd w:val="0"/>
              <w:ind w:left="113" w:right="113"/>
              <w:jc w:val="center"/>
              <w:rPr>
                <w:rFonts w:ascii="Times New Roman" w:hAnsi="Times New Roman" w:cs="Times New Roman"/>
                <w:bCs/>
                <w:sz w:val="24"/>
                <w:szCs w:val="24"/>
              </w:rPr>
            </w:pPr>
            <w:r w:rsidRPr="00C475E0">
              <w:rPr>
                <w:rFonts w:ascii="Times New Roman" w:hAnsi="Times New Roman" w:cs="Times New Roman"/>
                <w:bCs/>
                <w:sz w:val="24"/>
                <w:szCs w:val="24"/>
              </w:rPr>
              <w:t>МКУ «ГКМХ»</w:t>
            </w:r>
          </w:p>
        </w:tc>
      </w:tr>
      <w:tr w:rsidR="00C475E0" w:rsidRPr="001F5F9E" w:rsidTr="00C475E0">
        <w:trPr>
          <w:trHeight w:val="486"/>
        </w:trPr>
        <w:tc>
          <w:tcPr>
            <w:tcW w:w="374" w:type="dxa"/>
          </w:tcPr>
          <w:p w:rsidR="001705DE" w:rsidRPr="001F5F9E" w:rsidRDefault="001705DE" w:rsidP="00D73C97">
            <w:pPr>
              <w:adjustRightInd w:val="0"/>
              <w:jc w:val="center"/>
              <w:rPr>
                <w:rFonts w:ascii="Times New Roman" w:hAnsi="Times New Roman" w:cs="Times New Roman"/>
                <w:bCs/>
                <w:sz w:val="24"/>
                <w:szCs w:val="24"/>
              </w:rPr>
            </w:pPr>
          </w:p>
        </w:tc>
        <w:tc>
          <w:tcPr>
            <w:tcW w:w="1719" w:type="dxa"/>
          </w:tcPr>
          <w:p w:rsidR="001705D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Всего</w:t>
            </w:r>
          </w:p>
        </w:tc>
        <w:tc>
          <w:tcPr>
            <w:tcW w:w="992" w:type="dxa"/>
          </w:tcPr>
          <w:p w:rsidR="001705DE" w:rsidRPr="001F5F9E" w:rsidRDefault="001F5F9E"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2017-2023</w:t>
            </w:r>
          </w:p>
        </w:tc>
        <w:tc>
          <w:tcPr>
            <w:tcW w:w="1701" w:type="dxa"/>
          </w:tcPr>
          <w:p w:rsidR="001705DE" w:rsidRPr="00CD455D" w:rsidRDefault="00B25153" w:rsidP="00D73C97">
            <w:pPr>
              <w:adjustRightInd w:val="0"/>
              <w:jc w:val="center"/>
              <w:rPr>
                <w:rFonts w:ascii="Times New Roman" w:hAnsi="Times New Roman" w:cs="Times New Roman"/>
                <w:bCs/>
              </w:rPr>
            </w:pPr>
            <w:r>
              <w:rPr>
                <w:rFonts w:ascii="Times New Roman" w:eastAsia="Times New Roman" w:hAnsi="Times New Roman" w:cs="Times New Roman"/>
                <w:color w:val="000000"/>
                <w:lang w:eastAsia="ru-RU"/>
              </w:rPr>
              <w:t>283 88</w:t>
            </w:r>
            <w:r w:rsidR="00CD455D" w:rsidRPr="00CD455D">
              <w:rPr>
                <w:rFonts w:ascii="Times New Roman" w:eastAsia="Times New Roman" w:hAnsi="Times New Roman" w:cs="Times New Roman"/>
                <w:color w:val="000000"/>
                <w:lang w:eastAsia="ru-RU"/>
              </w:rPr>
              <w:t>3,86090</w:t>
            </w:r>
            <w:r w:rsidR="00CD455D" w:rsidRPr="00CD455D">
              <w:rPr>
                <w:rFonts w:ascii="Times New Roman" w:hAnsi="Times New Roman" w:cs="Times New Roman"/>
              </w:rPr>
              <w:t xml:space="preserve">  </w:t>
            </w:r>
          </w:p>
        </w:tc>
        <w:tc>
          <w:tcPr>
            <w:tcW w:w="284" w:type="dxa"/>
          </w:tcPr>
          <w:p w:rsidR="001705DE" w:rsidRPr="00CD455D" w:rsidRDefault="001705DE" w:rsidP="00D73C97">
            <w:pPr>
              <w:adjustRightInd w:val="0"/>
              <w:jc w:val="center"/>
              <w:rPr>
                <w:rFonts w:ascii="Times New Roman" w:hAnsi="Times New Roman" w:cs="Times New Roman"/>
                <w:bCs/>
              </w:rPr>
            </w:pPr>
          </w:p>
        </w:tc>
        <w:tc>
          <w:tcPr>
            <w:tcW w:w="1417" w:type="dxa"/>
          </w:tcPr>
          <w:p w:rsidR="001705DE" w:rsidRPr="00CD455D" w:rsidRDefault="001705DE" w:rsidP="00D73C97">
            <w:pPr>
              <w:adjustRightInd w:val="0"/>
              <w:jc w:val="center"/>
              <w:rPr>
                <w:rFonts w:ascii="Times New Roman" w:hAnsi="Times New Roman" w:cs="Times New Roman"/>
                <w:bCs/>
              </w:rPr>
            </w:pPr>
          </w:p>
        </w:tc>
        <w:tc>
          <w:tcPr>
            <w:tcW w:w="1559" w:type="dxa"/>
          </w:tcPr>
          <w:p w:rsidR="001705DE" w:rsidRPr="00CD455D" w:rsidRDefault="00B25153" w:rsidP="00D73C97">
            <w:pPr>
              <w:adjustRightInd w:val="0"/>
              <w:jc w:val="center"/>
              <w:rPr>
                <w:rFonts w:ascii="Times New Roman" w:hAnsi="Times New Roman" w:cs="Times New Roman"/>
                <w:bCs/>
              </w:rPr>
            </w:pPr>
            <w:r>
              <w:rPr>
                <w:rFonts w:ascii="Times New Roman" w:eastAsia="Times New Roman" w:hAnsi="Times New Roman" w:cs="Times New Roman"/>
                <w:color w:val="000000"/>
                <w:lang w:eastAsia="ru-RU"/>
              </w:rPr>
              <w:t>283 88</w:t>
            </w:r>
            <w:r w:rsidR="00CD455D" w:rsidRPr="00CD455D">
              <w:rPr>
                <w:rFonts w:ascii="Times New Roman" w:eastAsia="Times New Roman" w:hAnsi="Times New Roman" w:cs="Times New Roman"/>
                <w:color w:val="000000"/>
                <w:lang w:eastAsia="ru-RU"/>
              </w:rPr>
              <w:t>3,86090</w:t>
            </w:r>
            <w:r w:rsidR="00CD455D" w:rsidRPr="00CD455D">
              <w:rPr>
                <w:rFonts w:ascii="Times New Roman" w:hAnsi="Times New Roman" w:cs="Times New Roman"/>
              </w:rPr>
              <w:t xml:space="preserve">  </w:t>
            </w:r>
          </w:p>
        </w:tc>
        <w:tc>
          <w:tcPr>
            <w:tcW w:w="750" w:type="dxa"/>
          </w:tcPr>
          <w:p w:rsidR="001705DE" w:rsidRPr="00764A12" w:rsidRDefault="001705DE" w:rsidP="00D73C97">
            <w:pPr>
              <w:adjustRightInd w:val="0"/>
              <w:jc w:val="center"/>
              <w:rPr>
                <w:rFonts w:ascii="Times New Roman" w:hAnsi="Times New Roman" w:cs="Times New Roman"/>
                <w:bCs/>
                <w:sz w:val="24"/>
                <w:szCs w:val="24"/>
              </w:rPr>
            </w:pPr>
          </w:p>
        </w:tc>
        <w:tc>
          <w:tcPr>
            <w:tcW w:w="1057" w:type="dxa"/>
          </w:tcPr>
          <w:p w:rsidR="001705DE" w:rsidRPr="001F5F9E" w:rsidRDefault="001705DE" w:rsidP="00D73C97">
            <w:pPr>
              <w:adjustRightInd w:val="0"/>
              <w:jc w:val="center"/>
              <w:rPr>
                <w:rFonts w:ascii="Times New Roman" w:hAnsi="Times New Roman" w:cs="Times New Roman"/>
                <w:bCs/>
                <w:sz w:val="24"/>
                <w:szCs w:val="24"/>
              </w:rPr>
            </w:pPr>
          </w:p>
        </w:tc>
      </w:tr>
      <w:tr w:rsidR="00C475E0" w:rsidRPr="001F5F9E" w:rsidTr="00C475E0">
        <w:tc>
          <w:tcPr>
            <w:tcW w:w="374" w:type="dxa"/>
            <w:vMerge w:val="restart"/>
          </w:tcPr>
          <w:p w:rsidR="00C475E0" w:rsidRPr="001F5F9E" w:rsidRDefault="00C475E0" w:rsidP="00D73C97">
            <w:pPr>
              <w:adjustRightInd w:val="0"/>
              <w:jc w:val="center"/>
              <w:rPr>
                <w:rFonts w:ascii="Times New Roman" w:hAnsi="Times New Roman" w:cs="Times New Roman"/>
                <w:bCs/>
                <w:sz w:val="24"/>
                <w:szCs w:val="24"/>
              </w:rPr>
            </w:pPr>
          </w:p>
        </w:tc>
        <w:tc>
          <w:tcPr>
            <w:tcW w:w="1719" w:type="dxa"/>
            <w:vMerge w:val="restart"/>
          </w:tcPr>
          <w:p w:rsidR="00C475E0" w:rsidRPr="001F5F9E" w:rsidRDefault="00C475E0"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 xml:space="preserve"> В том числе по годам</w:t>
            </w:r>
          </w:p>
        </w:tc>
        <w:tc>
          <w:tcPr>
            <w:tcW w:w="992" w:type="dxa"/>
          </w:tcPr>
          <w:p w:rsidR="00C475E0" w:rsidRPr="001F5F9E" w:rsidRDefault="00C475E0" w:rsidP="00D73C97">
            <w:pPr>
              <w:adjustRightInd w:val="0"/>
              <w:jc w:val="center"/>
              <w:rPr>
                <w:rFonts w:ascii="Times New Roman" w:hAnsi="Times New Roman" w:cs="Times New Roman"/>
                <w:bCs/>
                <w:sz w:val="24"/>
                <w:szCs w:val="24"/>
              </w:rPr>
            </w:pPr>
            <w:r>
              <w:rPr>
                <w:rFonts w:ascii="Times New Roman" w:hAnsi="Times New Roman" w:cs="Times New Roman"/>
                <w:bCs/>
                <w:sz w:val="24"/>
                <w:szCs w:val="24"/>
              </w:rPr>
              <w:t>2017</w:t>
            </w:r>
          </w:p>
        </w:tc>
        <w:tc>
          <w:tcPr>
            <w:tcW w:w="1701" w:type="dxa"/>
          </w:tcPr>
          <w:p w:rsidR="00C475E0" w:rsidRPr="00E81D2E" w:rsidRDefault="00C475E0" w:rsidP="00D73C97">
            <w:pPr>
              <w:adjustRightInd w:val="0"/>
              <w:jc w:val="center"/>
              <w:rPr>
                <w:rFonts w:ascii="Times New Roman" w:hAnsi="Times New Roman" w:cs="Times New Roman"/>
                <w:bCs/>
              </w:rPr>
            </w:pPr>
            <w:r w:rsidRPr="00E81D2E">
              <w:rPr>
                <w:rFonts w:ascii="Times New Roman" w:eastAsia="Times New Roman" w:hAnsi="Times New Roman" w:cs="Times New Roman"/>
                <w:color w:val="000000"/>
                <w:lang w:eastAsia="ru-RU"/>
              </w:rPr>
              <w:t>41 188,07843</w:t>
            </w:r>
            <w:r w:rsidRPr="00E81D2E">
              <w:rPr>
                <w:rFonts w:ascii="Times New Roman" w:hAnsi="Times New Roman" w:cs="Times New Roman"/>
              </w:rPr>
              <w:t xml:space="preserve">  </w:t>
            </w:r>
          </w:p>
        </w:tc>
        <w:tc>
          <w:tcPr>
            <w:tcW w:w="284" w:type="dxa"/>
          </w:tcPr>
          <w:p w:rsidR="00C475E0" w:rsidRPr="00E81D2E" w:rsidRDefault="00C475E0" w:rsidP="00D73C97">
            <w:pPr>
              <w:adjustRightInd w:val="0"/>
              <w:jc w:val="center"/>
              <w:rPr>
                <w:rFonts w:ascii="Times New Roman" w:hAnsi="Times New Roman" w:cs="Times New Roman"/>
                <w:bCs/>
              </w:rPr>
            </w:pPr>
          </w:p>
        </w:tc>
        <w:tc>
          <w:tcPr>
            <w:tcW w:w="1417" w:type="dxa"/>
          </w:tcPr>
          <w:p w:rsidR="00C475E0" w:rsidRPr="00E81D2E" w:rsidRDefault="00C475E0" w:rsidP="00D73C97">
            <w:pPr>
              <w:adjustRightInd w:val="0"/>
              <w:jc w:val="center"/>
              <w:rPr>
                <w:rFonts w:ascii="Times New Roman" w:hAnsi="Times New Roman" w:cs="Times New Roman"/>
                <w:bCs/>
              </w:rPr>
            </w:pPr>
          </w:p>
        </w:tc>
        <w:tc>
          <w:tcPr>
            <w:tcW w:w="1559" w:type="dxa"/>
          </w:tcPr>
          <w:p w:rsidR="00C475E0" w:rsidRPr="00E81D2E" w:rsidRDefault="00C475E0" w:rsidP="00D73C97">
            <w:pPr>
              <w:adjustRightInd w:val="0"/>
              <w:jc w:val="center"/>
              <w:rPr>
                <w:rFonts w:ascii="Times New Roman" w:hAnsi="Times New Roman" w:cs="Times New Roman"/>
                <w:bCs/>
              </w:rPr>
            </w:pPr>
            <w:r w:rsidRPr="00E81D2E">
              <w:rPr>
                <w:rFonts w:ascii="Times New Roman" w:eastAsia="Times New Roman" w:hAnsi="Times New Roman" w:cs="Times New Roman"/>
                <w:color w:val="000000"/>
                <w:lang w:eastAsia="ru-RU"/>
              </w:rPr>
              <w:t>41 188,07843</w:t>
            </w:r>
            <w:r w:rsidRPr="00E81D2E">
              <w:rPr>
                <w:rFonts w:ascii="Times New Roman" w:hAnsi="Times New Roman" w:cs="Times New Roman"/>
              </w:rPr>
              <w:t xml:space="preserve">  </w:t>
            </w:r>
          </w:p>
        </w:tc>
        <w:tc>
          <w:tcPr>
            <w:tcW w:w="750" w:type="dxa"/>
          </w:tcPr>
          <w:p w:rsidR="00C475E0" w:rsidRPr="001F5F9E" w:rsidRDefault="00C475E0" w:rsidP="00D73C97">
            <w:pPr>
              <w:adjustRightInd w:val="0"/>
              <w:jc w:val="center"/>
              <w:rPr>
                <w:rFonts w:ascii="Times New Roman" w:hAnsi="Times New Roman" w:cs="Times New Roman"/>
                <w:bCs/>
                <w:sz w:val="24"/>
                <w:szCs w:val="24"/>
              </w:rPr>
            </w:pPr>
          </w:p>
        </w:tc>
        <w:tc>
          <w:tcPr>
            <w:tcW w:w="1057" w:type="dxa"/>
          </w:tcPr>
          <w:p w:rsidR="00C475E0" w:rsidRPr="001F5F9E" w:rsidRDefault="00C475E0" w:rsidP="00D73C97">
            <w:pPr>
              <w:adjustRightInd w:val="0"/>
              <w:jc w:val="center"/>
              <w:rPr>
                <w:rFonts w:ascii="Times New Roman" w:hAnsi="Times New Roman" w:cs="Times New Roman"/>
                <w:bCs/>
                <w:sz w:val="24"/>
                <w:szCs w:val="24"/>
              </w:rPr>
            </w:pPr>
          </w:p>
        </w:tc>
      </w:tr>
      <w:tr w:rsidR="00C475E0" w:rsidRPr="001F5F9E" w:rsidTr="00C475E0">
        <w:tc>
          <w:tcPr>
            <w:tcW w:w="374" w:type="dxa"/>
            <w:vMerge/>
          </w:tcPr>
          <w:p w:rsidR="00C475E0" w:rsidRPr="001F5F9E" w:rsidRDefault="00C475E0" w:rsidP="00D73C97">
            <w:pPr>
              <w:adjustRightInd w:val="0"/>
              <w:jc w:val="center"/>
              <w:rPr>
                <w:rFonts w:ascii="Times New Roman" w:hAnsi="Times New Roman" w:cs="Times New Roman"/>
                <w:bCs/>
                <w:sz w:val="24"/>
                <w:szCs w:val="24"/>
              </w:rPr>
            </w:pPr>
          </w:p>
        </w:tc>
        <w:tc>
          <w:tcPr>
            <w:tcW w:w="1719" w:type="dxa"/>
            <w:vMerge/>
          </w:tcPr>
          <w:p w:rsidR="00C475E0" w:rsidRPr="001F5F9E" w:rsidRDefault="00C475E0" w:rsidP="00D73C97">
            <w:pPr>
              <w:adjustRightInd w:val="0"/>
              <w:jc w:val="center"/>
              <w:rPr>
                <w:rFonts w:ascii="Times New Roman" w:hAnsi="Times New Roman" w:cs="Times New Roman"/>
                <w:bCs/>
                <w:sz w:val="24"/>
                <w:szCs w:val="24"/>
              </w:rPr>
            </w:pPr>
          </w:p>
        </w:tc>
        <w:tc>
          <w:tcPr>
            <w:tcW w:w="992" w:type="dxa"/>
          </w:tcPr>
          <w:p w:rsidR="00C475E0" w:rsidRPr="001F5F9E" w:rsidRDefault="00C475E0"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2018</w:t>
            </w:r>
          </w:p>
        </w:tc>
        <w:tc>
          <w:tcPr>
            <w:tcW w:w="1701" w:type="dxa"/>
          </w:tcPr>
          <w:p w:rsidR="00C475E0" w:rsidRPr="00E81D2E" w:rsidRDefault="00C475E0" w:rsidP="00D73C97">
            <w:pPr>
              <w:adjustRightInd w:val="0"/>
              <w:jc w:val="center"/>
              <w:rPr>
                <w:rFonts w:ascii="Times New Roman" w:hAnsi="Times New Roman" w:cs="Times New Roman"/>
                <w:bCs/>
              </w:rPr>
            </w:pPr>
            <w:r w:rsidRPr="00E81D2E">
              <w:rPr>
                <w:rFonts w:ascii="Times New Roman" w:eastAsia="Times New Roman" w:hAnsi="Times New Roman" w:cs="Times New Roman"/>
                <w:color w:val="000000"/>
                <w:lang w:eastAsia="ru-RU"/>
              </w:rPr>
              <w:t>39 621,41262</w:t>
            </w:r>
          </w:p>
        </w:tc>
        <w:tc>
          <w:tcPr>
            <w:tcW w:w="284" w:type="dxa"/>
          </w:tcPr>
          <w:p w:rsidR="00C475E0" w:rsidRPr="00E81D2E" w:rsidRDefault="00C475E0" w:rsidP="00D73C97">
            <w:pPr>
              <w:adjustRightInd w:val="0"/>
              <w:jc w:val="center"/>
              <w:rPr>
                <w:rFonts w:ascii="Times New Roman" w:hAnsi="Times New Roman" w:cs="Times New Roman"/>
                <w:bCs/>
              </w:rPr>
            </w:pPr>
          </w:p>
        </w:tc>
        <w:tc>
          <w:tcPr>
            <w:tcW w:w="1417" w:type="dxa"/>
          </w:tcPr>
          <w:p w:rsidR="00C475E0" w:rsidRPr="00E81D2E" w:rsidRDefault="00C475E0" w:rsidP="00D73C97">
            <w:pPr>
              <w:adjustRightInd w:val="0"/>
              <w:jc w:val="center"/>
              <w:rPr>
                <w:rFonts w:ascii="Times New Roman" w:hAnsi="Times New Roman" w:cs="Times New Roman"/>
                <w:bCs/>
              </w:rPr>
            </w:pPr>
          </w:p>
        </w:tc>
        <w:tc>
          <w:tcPr>
            <w:tcW w:w="1559" w:type="dxa"/>
          </w:tcPr>
          <w:p w:rsidR="00C475E0" w:rsidRPr="00E81D2E" w:rsidRDefault="00C475E0" w:rsidP="00D73C97">
            <w:pPr>
              <w:adjustRightInd w:val="0"/>
              <w:jc w:val="center"/>
              <w:rPr>
                <w:rFonts w:ascii="Times New Roman" w:hAnsi="Times New Roman" w:cs="Times New Roman"/>
                <w:bCs/>
              </w:rPr>
            </w:pPr>
            <w:r w:rsidRPr="00E81D2E">
              <w:rPr>
                <w:rFonts w:ascii="Times New Roman" w:eastAsia="Times New Roman" w:hAnsi="Times New Roman" w:cs="Times New Roman"/>
                <w:color w:val="000000"/>
                <w:lang w:eastAsia="ru-RU"/>
              </w:rPr>
              <w:t>39 621,41262</w:t>
            </w:r>
          </w:p>
        </w:tc>
        <w:tc>
          <w:tcPr>
            <w:tcW w:w="750" w:type="dxa"/>
          </w:tcPr>
          <w:p w:rsidR="00C475E0" w:rsidRPr="001F5F9E" w:rsidRDefault="00C475E0" w:rsidP="00D73C97">
            <w:pPr>
              <w:adjustRightInd w:val="0"/>
              <w:jc w:val="center"/>
              <w:rPr>
                <w:rFonts w:ascii="Times New Roman" w:hAnsi="Times New Roman" w:cs="Times New Roman"/>
                <w:bCs/>
                <w:sz w:val="24"/>
                <w:szCs w:val="24"/>
              </w:rPr>
            </w:pPr>
          </w:p>
        </w:tc>
        <w:tc>
          <w:tcPr>
            <w:tcW w:w="1057" w:type="dxa"/>
          </w:tcPr>
          <w:p w:rsidR="00C475E0" w:rsidRPr="001F5F9E" w:rsidRDefault="00C475E0" w:rsidP="00D73C97">
            <w:pPr>
              <w:adjustRightInd w:val="0"/>
              <w:jc w:val="center"/>
              <w:rPr>
                <w:rFonts w:ascii="Times New Roman" w:hAnsi="Times New Roman" w:cs="Times New Roman"/>
                <w:bCs/>
                <w:sz w:val="24"/>
                <w:szCs w:val="24"/>
              </w:rPr>
            </w:pPr>
          </w:p>
        </w:tc>
      </w:tr>
      <w:tr w:rsidR="00C475E0" w:rsidRPr="001F5F9E" w:rsidTr="00C475E0">
        <w:tc>
          <w:tcPr>
            <w:tcW w:w="374" w:type="dxa"/>
            <w:vMerge/>
          </w:tcPr>
          <w:p w:rsidR="00C475E0" w:rsidRPr="001F5F9E" w:rsidRDefault="00C475E0" w:rsidP="00D73C97">
            <w:pPr>
              <w:adjustRightInd w:val="0"/>
              <w:jc w:val="center"/>
              <w:rPr>
                <w:rFonts w:ascii="Times New Roman" w:hAnsi="Times New Roman" w:cs="Times New Roman"/>
                <w:bCs/>
                <w:sz w:val="24"/>
                <w:szCs w:val="24"/>
              </w:rPr>
            </w:pPr>
          </w:p>
        </w:tc>
        <w:tc>
          <w:tcPr>
            <w:tcW w:w="1719" w:type="dxa"/>
            <w:vMerge/>
          </w:tcPr>
          <w:p w:rsidR="00C475E0" w:rsidRPr="001F5F9E" w:rsidRDefault="00C475E0" w:rsidP="00D73C97">
            <w:pPr>
              <w:adjustRightInd w:val="0"/>
              <w:jc w:val="center"/>
              <w:rPr>
                <w:rFonts w:ascii="Times New Roman" w:hAnsi="Times New Roman" w:cs="Times New Roman"/>
                <w:bCs/>
                <w:sz w:val="24"/>
                <w:szCs w:val="24"/>
              </w:rPr>
            </w:pPr>
          </w:p>
        </w:tc>
        <w:tc>
          <w:tcPr>
            <w:tcW w:w="992" w:type="dxa"/>
          </w:tcPr>
          <w:p w:rsidR="00C475E0" w:rsidRPr="001F5F9E" w:rsidRDefault="00C475E0"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2019</w:t>
            </w:r>
          </w:p>
        </w:tc>
        <w:tc>
          <w:tcPr>
            <w:tcW w:w="1701" w:type="dxa"/>
          </w:tcPr>
          <w:p w:rsidR="00C475E0" w:rsidRPr="00CD455D" w:rsidRDefault="00C475E0" w:rsidP="00D73C97">
            <w:pPr>
              <w:adjustRightInd w:val="0"/>
              <w:jc w:val="center"/>
              <w:rPr>
                <w:rFonts w:ascii="Times New Roman" w:hAnsi="Times New Roman" w:cs="Times New Roman"/>
                <w:bCs/>
              </w:rPr>
            </w:pPr>
            <w:r w:rsidRPr="00CD455D">
              <w:rPr>
                <w:rFonts w:ascii="Times New Roman" w:hAnsi="Times New Roman" w:cs="Times New Roman"/>
              </w:rPr>
              <w:t>46 671,75601</w:t>
            </w:r>
          </w:p>
        </w:tc>
        <w:tc>
          <w:tcPr>
            <w:tcW w:w="284" w:type="dxa"/>
          </w:tcPr>
          <w:p w:rsidR="00C475E0" w:rsidRPr="00CD455D" w:rsidRDefault="00C475E0" w:rsidP="00D73C97">
            <w:pPr>
              <w:adjustRightInd w:val="0"/>
              <w:jc w:val="center"/>
              <w:rPr>
                <w:rFonts w:ascii="Times New Roman" w:hAnsi="Times New Roman" w:cs="Times New Roman"/>
                <w:bCs/>
              </w:rPr>
            </w:pPr>
          </w:p>
        </w:tc>
        <w:tc>
          <w:tcPr>
            <w:tcW w:w="1417" w:type="dxa"/>
          </w:tcPr>
          <w:p w:rsidR="00C475E0" w:rsidRPr="00CD455D" w:rsidRDefault="00C475E0" w:rsidP="00D73C97">
            <w:pPr>
              <w:adjustRightInd w:val="0"/>
              <w:jc w:val="center"/>
              <w:rPr>
                <w:rFonts w:ascii="Times New Roman" w:hAnsi="Times New Roman" w:cs="Times New Roman"/>
                <w:bCs/>
              </w:rPr>
            </w:pPr>
          </w:p>
        </w:tc>
        <w:tc>
          <w:tcPr>
            <w:tcW w:w="1559" w:type="dxa"/>
          </w:tcPr>
          <w:p w:rsidR="00C475E0" w:rsidRPr="00CD455D" w:rsidRDefault="00C475E0" w:rsidP="00D73C97">
            <w:pPr>
              <w:adjustRightInd w:val="0"/>
              <w:jc w:val="center"/>
              <w:rPr>
                <w:rFonts w:ascii="Times New Roman" w:hAnsi="Times New Roman" w:cs="Times New Roman"/>
                <w:bCs/>
              </w:rPr>
            </w:pPr>
            <w:r w:rsidRPr="00CD455D">
              <w:rPr>
                <w:rFonts w:ascii="Times New Roman" w:hAnsi="Times New Roman" w:cs="Times New Roman"/>
              </w:rPr>
              <w:t>46 671,75601</w:t>
            </w:r>
          </w:p>
        </w:tc>
        <w:tc>
          <w:tcPr>
            <w:tcW w:w="750" w:type="dxa"/>
          </w:tcPr>
          <w:p w:rsidR="00C475E0" w:rsidRPr="001F5F9E" w:rsidRDefault="00C475E0" w:rsidP="00D73C97">
            <w:pPr>
              <w:adjustRightInd w:val="0"/>
              <w:jc w:val="center"/>
              <w:rPr>
                <w:rFonts w:ascii="Times New Roman" w:hAnsi="Times New Roman" w:cs="Times New Roman"/>
                <w:bCs/>
                <w:sz w:val="24"/>
                <w:szCs w:val="24"/>
              </w:rPr>
            </w:pPr>
          </w:p>
        </w:tc>
        <w:tc>
          <w:tcPr>
            <w:tcW w:w="1057" w:type="dxa"/>
          </w:tcPr>
          <w:p w:rsidR="00C475E0" w:rsidRPr="001F5F9E" w:rsidRDefault="00C475E0" w:rsidP="00D73C97">
            <w:pPr>
              <w:adjustRightInd w:val="0"/>
              <w:jc w:val="center"/>
              <w:rPr>
                <w:rFonts w:ascii="Times New Roman" w:hAnsi="Times New Roman" w:cs="Times New Roman"/>
                <w:bCs/>
                <w:sz w:val="24"/>
                <w:szCs w:val="24"/>
              </w:rPr>
            </w:pPr>
          </w:p>
        </w:tc>
      </w:tr>
      <w:tr w:rsidR="00C475E0" w:rsidRPr="001F5F9E" w:rsidTr="00C475E0">
        <w:tc>
          <w:tcPr>
            <w:tcW w:w="374" w:type="dxa"/>
            <w:vMerge/>
          </w:tcPr>
          <w:p w:rsidR="00C475E0" w:rsidRPr="001F5F9E" w:rsidRDefault="00C475E0" w:rsidP="00D73C97">
            <w:pPr>
              <w:adjustRightInd w:val="0"/>
              <w:jc w:val="center"/>
              <w:rPr>
                <w:rFonts w:ascii="Times New Roman" w:hAnsi="Times New Roman" w:cs="Times New Roman"/>
                <w:bCs/>
                <w:sz w:val="24"/>
                <w:szCs w:val="24"/>
              </w:rPr>
            </w:pPr>
          </w:p>
        </w:tc>
        <w:tc>
          <w:tcPr>
            <w:tcW w:w="1719" w:type="dxa"/>
            <w:vMerge/>
          </w:tcPr>
          <w:p w:rsidR="00C475E0" w:rsidRPr="001F5F9E" w:rsidRDefault="00C475E0" w:rsidP="00D73C97">
            <w:pPr>
              <w:adjustRightInd w:val="0"/>
              <w:jc w:val="center"/>
              <w:rPr>
                <w:rFonts w:ascii="Times New Roman" w:hAnsi="Times New Roman" w:cs="Times New Roman"/>
                <w:bCs/>
                <w:sz w:val="24"/>
                <w:szCs w:val="24"/>
              </w:rPr>
            </w:pPr>
          </w:p>
        </w:tc>
        <w:tc>
          <w:tcPr>
            <w:tcW w:w="992" w:type="dxa"/>
          </w:tcPr>
          <w:p w:rsidR="00C475E0" w:rsidRPr="001F5F9E" w:rsidRDefault="00C475E0"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2020</w:t>
            </w:r>
          </w:p>
        </w:tc>
        <w:tc>
          <w:tcPr>
            <w:tcW w:w="1701" w:type="dxa"/>
          </w:tcPr>
          <w:p w:rsidR="00C475E0" w:rsidRPr="00CD455D" w:rsidRDefault="00CD455D" w:rsidP="00D73C97">
            <w:pPr>
              <w:adjustRightInd w:val="0"/>
              <w:jc w:val="center"/>
              <w:rPr>
                <w:rFonts w:ascii="Times New Roman" w:hAnsi="Times New Roman" w:cs="Times New Roman"/>
                <w:bCs/>
              </w:rPr>
            </w:pPr>
            <w:r w:rsidRPr="00CD455D">
              <w:rPr>
                <w:rFonts w:ascii="Times New Roman" w:hAnsi="Times New Roman" w:cs="Times New Roman"/>
              </w:rPr>
              <w:t>38 085,96134</w:t>
            </w:r>
          </w:p>
        </w:tc>
        <w:tc>
          <w:tcPr>
            <w:tcW w:w="284" w:type="dxa"/>
          </w:tcPr>
          <w:p w:rsidR="00C475E0" w:rsidRPr="00CD455D" w:rsidRDefault="00C475E0" w:rsidP="00D73C97">
            <w:pPr>
              <w:adjustRightInd w:val="0"/>
              <w:jc w:val="center"/>
              <w:rPr>
                <w:rFonts w:ascii="Times New Roman" w:hAnsi="Times New Roman" w:cs="Times New Roman"/>
                <w:bCs/>
              </w:rPr>
            </w:pPr>
          </w:p>
        </w:tc>
        <w:tc>
          <w:tcPr>
            <w:tcW w:w="1417" w:type="dxa"/>
          </w:tcPr>
          <w:p w:rsidR="00C475E0" w:rsidRPr="00CD455D" w:rsidRDefault="00C475E0" w:rsidP="00D73C97">
            <w:pPr>
              <w:adjustRightInd w:val="0"/>
              <w:jc w:val="center"/>
              <w:rPr>
                <w:rFonts w:ascii="Times New Roman" w:hAnsi="Times New Roman" w:cs="Times New Roman"/>
                <w:bCs/>
              </w:rPr>
            </w:pPr>
          </w:p>
        </w:tc>
        <w:tc>
          <w:tcPr>
            <w:tcW w:w="1559" w:type="dxa"/>
          </w:tcPr>
          <w:p w:rsidR="00C475E0" w:rsidRPr="00CD455D" w:rsidRDefault="00CD455D" w:rsidP="00D73C97">
            <w:pPr>
              <w:adjustRightInd w:val="0"/>
              <w:jc w:val="center"/>
              <w:rPr>
                <w:rFonts w:ascii="Times New Roman" w:hAnsi="Times New Roman" w:cs="Times New Roman"/>
                <w:bCs/>
              </w:rPr>
            </w:pPr>
            <w:r w:rsidRPr="00CD455D">
              <w:rPr>
                <w:rFonts w:ascii="Times New Roman" w:hAnsi="Times New Roman" w:cs="Times New Roman"/>
              </w:rPr>
              <w:t>38 085,96134</w:t>
            </w:r>
          </w:p>
        </w:tc>
        <w:tc>
          <w:tcPr>
            <w:tcW w:w="750" w:type="dxa"/>
          </w:tcPr>
          <w:p w:rsidR="00C475E0" w:rsidRPr="001F5F9E" w:rsidRDefault="00C475E0" w:rsidP="00D73C97">
            <w:pPr>
              <w:adjustRightInd w:val="0"/>
              <w:jc w:val="center"/>
              <w:rPr>
                <w:rFonts w:ascii="Times New Roman" w:hAnsi="Times New Roman" w:cs="Times New Roman"/>
                <w:bCs/>
                <w:sz w:val="24"/>
                <w:szCs w:val="24"/>
              </w:rPr>
            </w:pPr>
          </w:p>
        </w:tc>
        <w:tc>
          <w:tcPr>
            <w:tcW w:w="1057" w:type="dxa"/>
          </w:tcPr>
          <w:p w:rsidR="00C475E0" w:rsidRPr="001F5F9E" w:rsidRDefault="00C475E0" w:rsidP="00D73C97">
            <w:pPr>
              <w:adjustRightInd w:val="0"/>
              <w:jc w:val="center"/>
              <w:rPr>
                <w:rFonts w:ascii="Times New Roman" w:hAnsi="Times New Roman" w:cs="Times New Roman"/>
                <w:bCs/>
                <w:sz w:val="24"/>
                <w:szCs w:val="24"/>
              </w:rPr>
            </w:pPr>
          </w:p>
        </w:tc>
      </w:tr>
      <w:tr w:rsidR="00C475E0" w:rsidRPr="001F5F9E" w:rsidTr="00C475E0">
        <w:tc>
          <w:tcPr>
            <w:tcW w:w="374" w:type="dxa"/>
            <w:vMerge/>
          </w:tcPr>
          <w:p w:rsidR="00C475E0" w:rsidRPr="001F5F9E" w:rsidRDefault="00C475E0" w:rsidP="00D73C97">
            <w:pPr>
              <w:adjustRightInd w:val="0"/>
              <w:jc w:val="center"/>
              <w:rPr>
                <w:rFonts w:ascii="Times New Roman" w:hAnsi="Times New Roman" w:cs="Times New Roman"/>
                <w:bCs/>
                <w:sz w:val="24"/>
                <w:szCs w:val="24"/>
              </w:rPr>
            </w:pPr>
          </w:p>
        </w:tc>
        <w:tc>
          <w:tcPr>
            <w:tcW w:w="1719" w:type="dxa"/>
            <w:vMerge/>
          </w:tcPr>
          <w:p w:rsidR="00C475E0" w:rsidRPr="001F5F9E" w:rsidRDefault="00C475E0" w:rsidP="00D73C97">
            <w:pPr>
              <w:adjustRightInd w:val="0"/>
              <w:jc w:val="center"/>
              <w:rPr>
                <w:rFonts w:ascii="Times New Roman" w:hAnsi="Times New Roman" w:cs="Times New Roman"/>
                <w:bCs/>
                <w:sz w:val="24"/>
                <w:szCs w:val="24"/>
              </w:rPr>
            </w:pPr>
          </w:p>
        </w:tc>
        <w:tc>
          <w:tcPr>
            <w:tcW w:w="992" w:type="dxa"/>
          </w:tcPr>
          <w:p w:rsidR="00C475E0" w:rsidRPr="001F5F9E" w:rsidRDefault="00C475E0"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2021</w:t>
            </w:r>
          </w:p>
        </w:tc>
        <w:tc>
          <w:tcPr>
            <w:tcW w:w="1701" w:type="dxa"/>
          </w:tcPr>
          <w:p w:rsidR="00C475E0" w:rsidRPr="00E81D2E" w:rsidRDefault="00B25153" w:rsidP="00D73C97">
            <w:pPr>
              <w:adjustRightInd w:val="0"/>
              <w:jc w:val="center"/>
              <w:rPr>
                <w:rFonts w:ascii="Times New Roman" w:hAnsi="Times New Roman" w:cs="Times New Roman"/>
                <w:bCs/>
              </w:rPr>
            </w:pPr>
            <w:r>
              <w:rPr>
                <w:rFonts w:ascii="Times New Roman" w:eastAsia="Times New Roman" w:hAnsi="Times New Roman" w:cs="Times New Roman"/>
                <w:color w:val="000000"/>
                <w:lang w:eastAsia="ru-RU"/>
              </w:rPr>
              <w:t>51 23</w:t>
            </w:r>
            <w:r w:rsidR="003638F7" w:rsidRPr="00E81D2E">
              <w:rPr>
                <w:rFonts w:ascii="Times New Roman" w:eastAsia="Times New Roman" w:hAnsi="Times New Roman" w:cs="Times New Roman"/>
                <w:color w:val="000000"/>
                <w:lang w:eastAsia="ru-RU"/>
              </w:rPr>
              <w:t>6,82150</w:t>
            </w:r>
            <w:r w:rsidR="003638F7" w:rsidRPr="00E81D2E">
              <w:rPr>
                <w:rFonts w:ascii="Times New Roman" w:hAnsi="Times New Roman" w:cs="Times New Roman"/>
              </w:rPr>
              <w:t xml:space="preserve">   </w:t>
            </w:r>
          </w:p>
        </w:tc>
        <w:tc>
          <w:tcPr>
            <w:tcW w:w="284" w:type="dxa"/>
          </w:tcPr>
          <w:p w:rsidR="00C475E0" w:rsidRPr="00E81D2E" w:rsidRDefault="00C475E0" w:rsidP="00D73C97">
            <w:pPr>
              <w:adjustRightInd w:val="0"/>
              <w:jc w:val="center"/>
              <w:rPr>
                <w:rFonts w:ascii="Times New Roman" w:hAnsi="Times New Roman" w:cs="Times New Roman"/>
                <w:bCs/>
              </w:rPr>
            </w:pPr>
          </w:p>
        </w:tc>
        <w:tc>
          <w:tcPr>
            <w:tcW w:w="1417" w:type="dxa"/>
          </w:tcPr>
          <w:p w:rsidR="00C475E0" w:rsidRPr="00E81D2E" w:rsidRDefault="00C475E0" w:rsidP="00D73C97">
            <w:pPr>
              <w:adjustRightInd w:val="0"/>
              <w:jc w:val="center"/>
              <w:rPr>
                <w:rFonts w:ascii="Times New Roman" w:hAnsi="Times New Roman" w:cs="Times New Roman"/>
                <w:bCs/>
              </w:rPr>
            </w:pPr>
          </w:p>
        </w:tc>
        <w:tc>
          <w:tcPr>
            <w:tcW w:w="1559" w:type="dxa"/>
          </w:tcPr>
          <w:p w:rsidR="00C475E0" w:rsidRPr="00E81D2E" w:rsidRDefault="00B25153" w:rsidP="00D73C97">
            <w:pPr>
              <w:adjustRightInd w:val="0"/>
              <w:jc w:val="center"/>
              <w:rPr>
                <w:rFonts w:ascii="Times New Roman" w:hAnsi="Times New Roman" w:cs="Times New Roman"/>
                <w:bCs/>
              </w:rPr>
            </w:pPr>
            <w:r>
              <w:rPr>
                <w:rFonts w:ascii="Times New Roman" w:eastAsia="Times New Roman" w:hAnsi="Times New Roman" w:cs="Times New Roman"/>
                <w:color w:val="000000"/>
                <w:lang w:eastAsia="ru-RU"/>
              </w:rPr>
              <w:t>51 23</w:t>
            </w:r>
            <w:r w:rsidR="003638F7" w:rsidRPr="00E81D2E">
              <w:rPr>
                <w:rFonts w:ascii="Times New Roman" w:eastAsia="Times New Roman" w:hAnsi="Times New Roman" w:cs="Times New Roman"/>
                <w:color w:val="000000"/>
                <w:lang w:eastAsia="ru-RU"/>
              </w:rPr>
              <w:t>6,82150</w:t>
            </w:r>
            <w:r w:rsidR="003638F7" w:rsidRPr="00E81D2E">
              <w:rPr>
                <w:rFonts w:ascii="Times New Roman" w:hAnsi="Times New Roman" w:cs="Times New Roman"/>
              </w:rPr>
              <w:t xml:space="preserve">   </w:t>
            </w:r>
          </w:p>
        </w:tc>
        <w:tc>
          <w:tcPr>
            <w:tcW w:w="750" w:type="dxa"/>
          </w:tcPr>
          <w:p w:rsidR="00C475E0" w:rsidRPr="001F5F9E" w:rsidRDefault="00C475E0" w:rsidP="00D73C97">
            <w:pPr>
              <w:adjustRightInd w:val="0"/>
              <w:jc w:val="center"/>
              <w:rPr>
                <w:rFonts w:ascii="Times New Roman" w:hAnsi="Times New Roman" w:cs="Times New Roman"/>
                <w:bCs/>
                <w:sz w:val="24"/>
                <w:szCs w:val="24"/>
              </w:rPr>
            </w:pPr>
          </w:p>
        </w:tc>
        <w:tc>
          <w:tcPr>
            <w:tcW w:w="1057" w:type="dxa"/>
          </w:tcPr>
          <w:p w:rsidR="00C475E0" w:rsidRPr="001F5F9E" w:rsidRDefault="00C475E0" w:rsidP="00D73C97">
            <w:pPr>
              <w:adjustRightInd w:val="0"/>
              <w:jc w:val="center"/>
              <w:rPr>
                <w:rFonts w:ascii="Times New Roman" w:hAnsi="Times New Roman" w:cs="Times New Roman"/>
                <w:bCs/>
                <w:sz w:val="24"/>
                <w:szCs w:val="24"/>
              </w:rPr>
            </w:pPr>
          </w:p>
        </w:tc>
      </w:tr>
      <w:tr w:rsidR="00C475E0" w:rsidRPr="001F5F9E" w:rsidTr="00C475E0">
        <w:tc>
          <w:tcPr>
            <w:tcW w:w="374" w:type="dxa"/>
            <w:vMerge/>
          </w:tcPr>
          <w:p w:rsidR="00C475E0" w:rsidRPr="001F5F9E" w:rsidRDefault="00C475E0" w:rsidP="00D73C97">
            <w:pPr>
              <w:adjustRightInd w:val="0"/>
              <w:jc w:val="center"/>
              <w:rPr>
                <w:rFonts w:ascii="Times New Roman" w:hAnsi="Times New Roman" w:cs="Times New Roman"/>
                <w:bCs/>
                <w:sz w:val="24"/>
                <w:szCs w:val="24"/>
              </w:rPr>
            </w:pPr>
          </w:p>
        </w:tc>
        <w:tc>
          <w:tcPr>
            <w:tcW w:w="1719" w:type="dxa"/>
            <w:vMerge/>
          </w:tcPr>
          <w:p w:rsidR="00C475E0" w:rsidRPr="001F5F9E" w:rsidRDefault="00C475E0" w:rsidP="00D73C97">
            <w:pPr>
              <w:adjustRightInd w:val="0"/>
              <w:jc w:val="center"/>
              <w:rPr>
                <w:rFonts w:ascii="Times New Roman" w:hAnsi="Times New Roman" w:cs="Times New Roman"/>
                <w:bCs/>
                <w:sz w:val="24"/>
                <w:szCs w:val="24"/>
              </w:rPr>
            </w:pPr>
          </w:p>
        </w:tc>
        <w:tc>
          <w:tcPr>
            <w:tcW w:w="992" w:type="dxa"/>
          </w:tcPr>
          <w:p w:rsidR="00C475E0" w:rsidRPr="001F5F9E" w:rsidRDefault="00C475E0"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2022</w:t>
            </w:r>
          </w:p>
        </w:tc>
        <w:tc>
          <w:tcPr>
            <w:tcW w:w="1701" w:type="dxa"/>
          </w:tcPr>
          <w:p w:rsidR="00C475E0" w:rsidRPr="00E81D2E" w:rsidRDefault="003638F7" w:rsidP="00D73C97">
            <w:pPr>
              <w:adjustRightInd w:val="0"/>
              <w:jc w:val="center"/>
              <w:rPr>
                <w:rFonts w:ascii="Times New Roman" w:hAnsi="Times New Roman" w:cs="Times New Roman"/>
                <w:bCs/>
              </w:rPr>
            </w:pPr>
            <w:r w:rsidRPr="00E81D2E">
              <w:rPr>
                <w:rFonts w:ascii="Times New Roman" w:eastAsia="Times New Roman" w:hAnsi="Times New Roman" w:cs="Times New Roman"/>
                <w:color w:val="000000"/>
                <w:lang w:eastAsia="ru-RU"/>
              </w:rPr>
              <w:t>33 539,91550</w:t>
            </w:r>
            <w:r w:rsidRPr="00E81D2E">
              <w:rPr>
                <w:rFonts w:ascii="Times New Roman" w:hAnsi="Times New Roman" w:cs="Times New Roman"/>
              </w:rPr>
              <w:t xml:space="preserve">   </w:t>
            </w:r>
          </w:p>
        </w:tc>
        <w:tc>
          <w:tcPr>
            <w:tcW w:w="284" w:type="dxa"/>
          </w:tcPr>
          <w:p w:rsidR="00C475E0" w:rsidRPr="00E81D2E" w:rsidRDefault="00C475E0" w:rsidP="00D73C97">
            <w:pPr>
              <w:adjustRightInd w:val="0"/>
              <w:jc w:val="center"/>
              <w:rPr>
                <w:rFonts w:ascii="Times New Roman" w:hAnsi="Times New Roman" w:cs="Times New Roman"/>
                <w:bCs/>
              </w:rPr>
            </w:pPr>
          </w:p>
        </w:tc>
        <w:tc>
          <w:tcPr>
            <w:tcW w:w="1417" w:type="dxa"/>
          </w:tcPr>
          <w:p w:rsidR="00C475E0" w:rsidRPr="00E81D2E" w:rsidRDefault="00C475E0" w:rsidP="00D73C97">
            <w:pPr>
              <w:adjustRightInd w:val="0"/>
              <w:jc w:val="center"/>
              <w:rPr>
                <w:rFonts w:ascii="Times New Roman" w:hAnsi="Times New Roman" w:cs="Times New Roman"/>
                <w:bCs/>
              </w:rPr>
            </w:pPr>
          </w:p>
        </w:tc>
        <w:tc>
          <w:tcPr>
            <w:tcW w:w="1559" w:type="dxa"/>
          </w:tcPr>
          <w:p w:rsidR="00C475E0" w:rsidRPr="00E81D2E" w:rsidRDefault="003638F7" w:rsidP="00D73C97">
            <w:pPr>
              <w:adjustRightInd w:val="0"/>
              <w:jc w:val="center"/>
              <w:rPr>
                <w:rFonts w:ascii="Times New Roman" w:hAnsi="Times New Roman" w:cs="Times New Roman"/>
                <w:bCs/>
              </w:rPr>
            </w:pPr>
            <w:r w:rsidRPr="00E81D2E">
              <w:rPr>
                <w:rFonts w:ascii="Times New Roman" w:eastAsia="Times New Roman" w:hAnsi="Times New Roman" w:cs="Times New Roman"/>
                <w:color w:val="000000"/>
                <w:lang w:eastAsia="ru-RU"/>
              </w:rPr>
              <w:t>33 539,91550</w:t>
            </w:r>
            <w:r w:rsidRPr="00E81D2E">
              <w:rPr>
                <w:rFonts w:ascii="Times New Roman" w:hAnsi="Times New Roman" w:cs="Times New Roman"/>
              </w:rPr>
              <w:t xml:space="preserve">   </w:t>
            </w:r>
          </w:p>
        </w:tc>
        <w:tc>
          <w:tcPr>
            <w:tcW w:w="750" w:type="dxa"/>
          </w:tcPr>
          <w:p w:rsidR="00C475E0" w:rsidRPr="001F5F9E" w:rsidRDefault="00C475E0" w:rsidP="00D73C97">
            <w:pPr>
              <w:adjustRightInd w:val="0"/>
              <w:jc w:val="center"/>
              <w:rPr>
                <w:rFonts w:ascii="Times New Roman" w:hAnsi="Times New Roman" w:cs="Times New Roman"/>
                <w:bCs/>
                <w:sz w:val="24"/>
                <w:szCs w:val="24"/>
              </w:rPr>
            </w:pPr>
          </w:p>
        </w:tc>
        <w:tc>
          <w:tcPr>
            <w:tcW w:w="1057" w:type="dxa"/>
          </w:tcPr>
          <w:p w:rsidR="00C475E0" w:rsidRPr="001F5F9E" w:rsidRDefault="00C475E0" w:rsidP="00D73C97">
            <w:pPr>
              <w:adjustRightInd w:val="0"/>
              <w:jc w:val="center"/>
              <w:rPr>
                <w:rFonts w:ascii="Times New Roman" w:hAnsi="Times New Roman" w:cs="Times New Roman"/>
                <w:bCs/>
                <w:sz w:val="24"/>
                <w:szCs w:val="24"/>
              </w:rPr>
            </w:pPr>
          </w:p>
        </w:tc>
      </w:tr>
      <w:tr w:rsidR="00C475E0" w:rsidRPr="001F5F9E" w:rsidTr="00C475E0">
        <w:trPr>
          <w:trHeight w:val="303"/>
        </w:trPr>
        <w:tc>
          <w:tcPr>
            <w:tcW w:w="374" w:type="dxa"/>
            <w:vMerge/>
          </w:tcPr>
          <w:p w:rsidR="00C475E0" w:rsidRPr="001F5F9E" w:rsidRDefault="00C475E0" w:rsidP="00D73C97">
            <w:pPr>
              <w:adjustRightInd w:val="0"/>
              <w:jc w:val="center"/>
              <w:rPr>
                <w:rFonts w:ascii="Times New Roman" w:hAnsi="Times New Roman" w:cs="Times New Roman"/>
                <w:bCs/>
                <w:sz w:val="24"/>
                <w:szCs w:val="24"/>
              </w:rPr>
            </w:pPr>
          </w:p>
        </w:tc>
        <w:tc>
          <w:tcPr>
            <w:tcW w:w="1719" w:type="dxa"/>
            <w:vMerge/>
          </w:tcPr>
          <w:p w:rsidR="00C475E0" w:rsidRPr="001F5F9E" w:rsidRDefault="00C475E0" w:rsidP="00D73C97">
            <w:pPr>
              <w:adjustRightInd w:val="0"/>
              <w:jc w:val="center"/>
              <w:rPr>
                <w:rFonts w:ascii="Times New Roman" w:hAnsi="Times New Roman" w:cs="Times New Roman"/>
                <w:bCs/>
                <w:sz w:val="24"/>
                <w:szCs w:val="24"/>
              </w:rPr>
            </w:pPr>
          </w:p>
        </w:tc>
        <w:tc>
          <w:tcPr>
            <w:tcW w:w="992" w:type="dxa"/>
          </w:tcPr>
          <w:p w:rsidR="00C475E0" w:rsidRPr="001F5F9E" w:rsidRDefault="00C475E0" w:rsidP="00D73C97">
            <w:pPr>
              <w:adjustRightInd w:val="0"/>
              <w:jc w:val="center"/>
              <w:rPr>
                <w:rFonts w:ascii="Times New Roman" w:hAnsi="Times New Roman" w:cs="Times New Roman"/>
                <w:bCs/>
                <w:sz w:val="24"/>
                <w:szCs w:val="24"/>
              </w:rPr>
            </w:pPr>
            <w:r w:rsidRPr="001F5F9E">
              <w:rPr>
                <w:rFonts w:ascii="Times New Roman" w:hAnsi="Times New Roman" w:cs="Times New Roman"/>
                <w:bCs/>
                <w:sz w:val="24"/>
                <w:szCs w:val="24"/>
              </w:rPr>
              <w:t>2023</w:t>
            </w:r>
          </w:p>
        </w:tc>
        <w:tc>
          <w:tcPr>
            <w:tcW w:w="1701" w:type="dxa"/>
          </w:tcPr>
          <w:p w:rsidR="00C475E0" w:rsidRPr="00E81D2E" w:rsidRDefault="00E81D2E" w:rsidP="00D73C97">
            <w:pPr>
              <w:adjustRightInd w:val="0"/>
              <w:jc w:val="center"/>
              <w:rPr>
                <w:rFonts w:ascii="Times New Roman" w:hAnsi="Times New Roman" w:cs="Times New Roman"/>
                <w:bCs/>
              </w:rPr>
            </w:pPr>
            <w:r w:rsidRPr="00E81D2E">
              <w:rPr>
                <w:rFonts w:ascii="Times New Roman" w:eastAsia="Times New Roman" w:hAnsi="Times New Roman" w:cs="Times New Roman"/>
                <w:color w:val="000000"/>
                <w:lang w:eastAsia="ru-RU"/>
              </w:rPr>
              <w:t>33 539,91550</w:t>
            </w:r>
            <w:r w:rsidRPr="00E81D2E">
              <w:rPr>
                <w:rFonts w:ascii="Times New Roman" w:hAnsi="Times New Roman" w:cs="Times New Roman"/>
              </w:rPr>
              <w:t xml:space="preserve">   </w:t>
            </w:r>
          </w:p>
        </w:tc>
        <w:tc>
          <w:tcPr>
            <w:tcW w:w="284" w:type="dxa"/>
          </w:tcPr>
          <w:p w:rsidR="00C475E0" w:rsidRPr="00E81D2E" w:rsidRDefault="00C475E0" w:rsidP="00D73C97">
            <w:pPr>
              <w:adjustRightInd w:val="0"/>
              <w:jc w:val="center"/>
              <w:rPr>
                <w:rFonts w:ascii="Times New Roman" w:hAnsi="Times New Roman" w:cs="Times New Roman"/>
                <w:bCs/>
              </w:rPr>
            </w:pPr>
          </w:p>
        </w:tc>
        <w:tc>
          <w:tcPr>
            <w:tcW w:w="1417" w:type="dxa"/>
          </w:tcPr>
          <w:p w:rsidR="00C475E0" w:rsidRPr="00E81D2E" w:rsidRDefault="00C475E0" w:rsidP="00D73C97">
            <w:pPr>
              <w:adjustRightInd w:val="0"/>
              <w:jc w:val="center"/>
              <w:rPr>
                <w:rFonts w:ascii="Times New Roman" w:hAnsi="Times New Roman" w:cs="Times New Roman"/>
                <w:bCs/>
              </w:rPr>
            </w:pPr>
          </w:p>
        </w:tc>
        <w:tc>
          <w:tcPr>
            <w:tcW w:w="1559" w:type="dxa"/>
          </w:tcPr>
          <w:p w:rsidR="00C475E0" w:rsidRPr="00E81D2E" w:rsidRDefault="00E81D2E" w:rsidP="00D73C97">
            <w:pPr>
              <w:adjustRightInd w:val="0"/>
              <w:jc w:val="center"/>
              <w:rPr>
                <w:rFonts w:ascii="Times New Roman" w:hAnsi="Times New Roman" w:cs="Times New Roman"/>
                <w:bCs/>
              </w:rPr>
            </w:pPr>
            <w:r w:rsidRPr="00E81D2E">
              <w:rPr>
                <w:rFonts w:ascii="Times New Roman" w:eastAsia="Times New Roman" w:hAnsi="Times New Roman" w:cs="Times New Roman"/>
                <w:color w:val="000000"/>
                <w:lang w:eastAsia="ru-RU"/>
              </w:rPr>
              <w:t>33 539,91550</w:t>
            </w:r>
            <w:r w:rsidRPr="00E81D2E">
              <w:rPr>
                <w:rFonts w:ascii="Times New Roman" w:hAnsi="Times New Roman" w:cs="Times New Roman"/>
              </w:rPr>
              <w:t xml:space="preserve">   </w:t>
            </w:r>
          </w:p>
        </w:tc>
        <w:tc>
          <w:tcPr>
            <w:tcW w:w="750" w:type="dxa"/>
          </w:tcPr>
          <w:p w:rsidR="00C475E0" w:rsidRPr="001F5F9E" w:rsidRDefault="00C475E0" w:rsidP="00D73C97">
            <w:pPr>
              <w:adjustRightInd w:val="0"/>
              <w:jc w:val="center"/>
              <w:rPr>
                <w:rFonts w:ascii="Times New Roman" w:hAnsi="Times New Roman" w:cs="Times New Roman"/>
                <w:bCs/>
                <w:sz w:val="24"/>
                <w:szCs w:val="24"/>
              </w:rPr>
            </w:pPr>
          </w:p>
        </w:tc>
        <w:tc>
          <w:tcPr>
            <w:tcW w:w="1057" w:type="dxa"/>
          </w:tcPr>
          <w:p w:rsidR="00C475E0" w:rsidRPr="001F5F9E" w:rsidRDefault="00C475E0" w:rsidP="00D73C97">
            <w:pPr>
              <w:adjustRightInd w:val="0"/>
              <w:jc w:val="center"/>
              <w:rPr>
                <w:rFonts w:ascii="Times New Roman" w:hAnsi="Times New Roman" w:cs="Times New Roman"/>
                <w:bCs/>
                <w:sz w:val="24"/>
                <w:szCs w:val="24"/>
              </w:rPr>
            </w:pPr>
          </w:p>
        </w:tc>
      </w:tr>
    </w:tbl>
    <w:p w:rsidR="002906AA" w:rsidRPr="00BF1AD9" w:rsidRDefault="002906AA" w:rsidP="00C475E0">
      <w:pPr>
        <w:adjustRightInd w:val="0"/>
        <w:jc w:val="center"/>
        <w:rPr>
          <w:rFonts w:ascii="Times New Roman" w:hAnsi="Times New Roman" w:cs="Times New Roman"/>
          <w:b/>
          <w:bCs/>
          <w:sz w:val="28"/>
          <w:szCs w:val="28"/>
        </w:rPr>
      </w:pPr>
      <w:r w:rsidRPr="00BF1AD9">
        <w:rPr>
          <w:rFonts w:ascii="Times New Roman" w:hAnsi="Times New Roman" w:cs="Times New Roman"/>
          <w:b/>
          <w:bCs/>
          <w:sz w:val="28"/>
          <w:szCs w:val="28"/>
        </w:rPr>
        <w:t>4. Мероприятия подпрограммы</w:t>
      </w:r>
    </w:p>
    <w:p w:rsidR="002906AA" w:rsidRPr="004A0C7C" w:rsidRDefault="002906AA" w:rsidP="00D73C97">
      <w:pPr>
        <w:adjustRightInd w:val="0"/>
        <w:ind w:firstLine="709"/>
        <w:jc w:val="both"/>
        <w:rPr>
          <w:rFonts w:ascii="Times New Roman" w:hAnsi="Times New Roman" w:cs="Times New Roman"/>
          <w:sz w:val="28"/>
          <w:szCs w:val="28"/>
        </w:rPr>
      </w:pPr>
      <w:r w:rsidRPr="004A0C7C">
        <w:rPr>
          <w:rFonts w:ascii="Times New Roman" w:hAnsi="Times New Roman" w:cs="Times New Roman"/>
          <w:sz w:val="28"/>
          <w:szCs w:val="28"/>
        </w:rPr>
        <w:t>Перечень мероприятий подпрограммы представлен в приложении подпрограмме.</w:t>
      </w:r>
    </w:p>
    <w:p w:rsidR="0033371A" w:rsidRDefault="0033371A" w:rsidP="009079F9">
      <w:pPr>
        <w:pStyle w:val="ConsPlusNormal"/>
        <w:widowControl/>
        <w:ind w:firstLine="0"/>
        <w:jc w:val="center"/>
        <w:rPr>
          <w:rFonts w:ascii="Times New Roman" w:hAnsi="Times New Roman" w:cs="Times New Roman"/>
          <w:b/>
          <w:bCs/>
          <w:sz w:val="28"/>
          <w:szCs w:val="28"/>
        </w:rPr>
      </w:pPr>
    </w:p>
    <w:p w:rsidR="009079F9" w:rsidRDefault="0033371A" w:rsidP="009079F9">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Подпрограмма</w:t>
      </w:r>
    </w:p>
    <w:p w:rsidR="009079F9" w:rsidRDefault="009079F9" w:rsidP="009079F9">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 Владимирской области»</w:t>
      </w:r>
    </w:p>
    <w:p w:rsidR="0033371A" w:rsidRDefault="0033371A" w:rsidP="0033371A">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Паспорт подпрограммы</w:t>
      </w:r>
    </w:p>
    <w:p w:rsidR="0033371A" w:rsidRDefault="0033371A" w:rsidP="009079F9">
      <w:pPr>
        <w:pStyle w:val="ConsPlusNormal"/>
        <w:widowControl/>
        <w:ind w:firstLine="0"/>
        <w:jc w:val="center"/>
        <w:rPr>
          <w:rFonts w:ascii="Times New Roman" w:hAnsi="Times New Roman" w:cs="Times New Roman"/>
          <w:b/>
          <w:bCs/>
          <w:sz w:val="28"/>
          <w:szCs w:val="28"/>
        </w:rPr>
      </w:pPr>
    </w:p>
    <w:tbl>
      <w:tblPr>
        <w:tblW w:w="0" w:type="auto"/>
        <w:tblInd w:w="-68" w:type="dxa"/>
        <w:tblLayout w:type="fixed"/>
        <w:tblCellMar>
          <w:left w:w="70" w:type="dxa"/>
          <w:right w:w="70" w:type="dxa"/>
        </w:tblCellMar>
        <w:tblLook w:val="04A0" w:firstRow="1" w:lastRow="0" w:firstColumn="1" w:lastColumn="0" w:noHBand="0" w:noVBand="1"/>
      </w:tblPr>
      <w:tblGrid>
        <w:gridCol w:w="2406"/>
        <w:gridCol w:w="6525"/>
      </w:tblGrid>
      <w:tr w:rsidR="009079F9" w:rsidTr="009079F9">
        <w:trPr>
          <w:cantSplit/>
          <w:trHeight w:val="240"/>
        </w:trPr>
        <w:tc>
          <w:tcPr>
            <w:tcW w:w="2406" w:type="dxa"/>
            <w:tcBorders>
              <w:top w:val="single" w:sz="6" w:space="0" w:color="auto"/>
              <w:left w:val="single" w:sz="6" w:space="0" w:color="auto"/>
              <w:bottom w:val="single" w:sz="6" w:space="0" w:color="auto"/>
              <w:right w:val="single" w:sz="6" w:space="0" w:color="auto"/>
            </w:tcBorders>
            <w:hideMark/>
          </w:tcPr>
          <w:p w:rsidR="009079F9" w:rsidRDefault="009079F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Наименование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9079F9" w:rsidRDefault="009079F9">
            <w:pPr>
              <w:rPr>
                <w:rFonts w:ascii="Times New Roman" w:hAnsi="Times New Roman" w:cs="Times New Roman"/>
                <w:sz w:val="28"/>
                <w:szCs w:val="28"/>
              </w:rPr>
            </w:pPr>
            <w:r>
              <w:rPr>
                <w:rFonts w:ascii="Times New Roman" w:hAnsi="Times New Roman" w:cs="Times New Roman"/>
                <w:sz w:val="28"/>
                <w:szCs w:val="2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 Владимирской области»</w:t>
            </w:r>
          </w:p>
        </w:tc>
      </w:tr>
      <w:tr w:rsidR="009079F9" w:rsidTr="009079F9">
        <w:trPr>
          <w:cantSplit/>
          <w:trHeight w:val="240"/>
        </w:trPr>
        <w:tc>
          <w:tcPr>
            <w:tcW w:w="2406" w:type="dxa"/>
            <w:tcBorders>
              <w:top w:val="single" w:sz="6" w:space="0" w:color="auto"/>
              <w:left w:val="single" w:sz="6" w:space="0" w:color="auto"/>
              <w:bottom w:val="single" w:sz="6" w:space="0" w:color="auto"/>
              <w:right w:val="single" w:sz="6" w:space="0" w:color="auto"/>
            </w:tcBorders>
            <w:hideMark/>
          </w:tcPr>
          <w:p w:rsidR="009079F9" w:rsidRDefault="009079F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Ответственный исполнитель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9079F9" w:rsidRDefault="009079F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Муниципальное казенное учреждение «Городской комитет муниципального хозяйства ЗАТО г. Радужный Владимирской области» (Далее по тексту МКУ «ГКМХ»)</w:t>
            </w:r>
          </w:p>
        </w:tc>
      </w:tr>
      <w:tr w:rsidR="009079F9" w:rsidTr="009079F9">
        <w:trPr>
          <w:cantSplit/>
          <w:trHeight w:val="240"/>
        </w:trPr>
        <w:tc>
          <w:tcPr>
            <w:tcW w:w="2406" w:type="dxa"/>
            <w:tcBorders>
              <w:top w:val="single" w:sz="6" w:space="0" w:color="auto"/>
              <w:left w:val="single" w:sz="6" w:space="0" w:color="auto"/>
              <w:bottom w:val="single" w:sz="6" w:space="0" w:color="auto"/>
              <w:right w:val="single" w:sz="6" w:space="0" w:color="auto"/>
            </w:tcBorders>
          </w:tcPr>
          <w:p w:rsidR="009079F9" w:rsidRDefault="009079F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Цели подпрограммы</w:t>
            </w:r>
          </w:p>
          <w:p w:rsidR="009079F9" w:rsidRDefault="009079F9">
            <w:pPr>
              <w:pStyle w:val="ConsPlusNormal"/>
              <w:widowControl/>
              <w:ind w:firstLine="0"/>
              <w:rPr>
                <w:rFonts w:ascii="Times New Roman" w:hAnsi="Times New Roman" w:cs="Times New Roman"/>
                <w:sz w:val="28"/>
                <w:szCs w:val="28"/>
              </w:rPr>
            </w:pPr>
          </w:p>
          <w:p w:rsidR="009079F9" w:rsidRDefault="009079F9">
            <w:pPr>
              <w:pStyle w:val="ConsPlusNormal"/>
              <w:widowControl/>
              <w:ind w:firstLine="0"/>
              <w:rPr>
                <w:rFonts w:ascii="Times New Roman" w:hAnsi="Times New Roman" w:cs="Times New Roman"/>
                <w:sz w:val="28"/>
                <w:szCs w:val="28"/>
              </w:rPr>
            </w:pPr>
          </w:p>
        </w:tc>
        <w:tc>
          <w:tcPr>
            <w:tcW w:w="6525" w:type="dxa"/>
            <w:tcBorders>
              <w:top w:val="single" w:sz="6" w:space="0" w:color="auto"/>
              <w:left w:val="single" w:sz="6" w:space="0" w:color="auto"/>
              <w:bottom w:val="single" w:sz="6" w:space="0" w:color="auto"/>
              <w:right w:val="single" w:sz="6" w:space="0" w:color="auto"/>
            </w:tcBorders>
          </w:tcPr>
          <w:p w:rsidR="009079F9" w:rsidRDefault="009079F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Осуществление строительного контроля  в полном соответствии с требованиями действующего законодательства </w:t>
            </w:r>
          </w:p>
          <w:p w:rsidR="009079F9" w:rsidRDefault="009079F9">
            <w:pPr>
              <w:autoSpaceDE w:val="0"/>
              <w:autoSpaceDN w:val="0"/>
              <w:adjustRightInd w:val="0"/>
              <w:spacing w:after="0" w:line="240" w:lineRule="auto"/>
              <w:rPr>
                <w:rFonts w:ascii="Times New Roman" w:hAnsi="Times New Roman" w:cs="Times New Roman"/>
                <w:sz w:val="28"/>
                <w:szCs w:val="28"/>
                <w:lang w:eastAsia="ru-RU"/>
              </w:rPr>
            </w:pPr>
          </w:p>
        </w:tc>
      </w:tr>
      <w:tr w:rsidR="009079F9" w:rsidTr="009079F9">
        <w:trPr>
          <w:cantSplit/>
          <w:trHeight w:val="240"/>
        </w:trPr>
        <w:tc>
          <w:tcPr>
            <w:tcW w:w="2406" w:type="dxa"/>
            <w:tcBorders>
              <w:top w:val="single" w:sz="6" w:space="0" w:color="auto"/>
              <w:left w:val="single" w:sz="6" w:space="0" w:color="auto"/>
              <w:bottom w:val="single" w:sz="6" w:space="0" w:color="auto"/>
              <w:right w:val="single" w:sz="6" w:space="0" w:color="auto"/>
            </w:tcBorders>
            <w:hideMark/>
          </w:tcPr>
          <w:p w:rsidR="009079F9" w:rsidRDefault="009079F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9079F9" w:rsidRDefault="009079F9">
            <w:pPr>
              <w:pStyle w:val="ConsPlusNormal"/>
              <w:widowControl/>
              <w:rPr>
                <w:rFonts w:ascii="Times New Roman" w:hAnsi="Times New Roman" w:cs="Times New Roman"/>
                <w:sz w:val="28"/>
                <w:szCs w:val="28"/>
              </w:rPr>
            </w:pPr>
            <w:r>
              <w:rPr>
                <w:rFonts w:ascii="Times New Roman" w:hAnsi="Times New Roman" w:cs="Times New Roman"/>
                <w:sz w:val="28"/>
                <w:szCs w:val="28"/>
              </w:rPr>
              <w:t>1.Соблюдение  подрядными организациями качества выполняемых работ по капитальному ремонту на объектах в полном соответствии со сметной документацией, строительными нормами и правилами.</w:t>
            </w:r>
          </w:p>
          <w:p w:rsidR="009079F9" w:rsidRDefault="009079F9">
            <w:pPr>
              <w:pStyle w:val="ConsPlusNormal"/>
              <w:widowControl/>
              <w:rPr>
                <w:rFonts w:ascii="Times New Roman" w:hAnsi="Times New Roman" w:cs="Times New Roman"/>
                <w:sz w:val="28"/>
                <w:szCs w:val="28"/>
              </w:rPr>
            </w:pPr>
            <w:r>
              <w:rPr>
                <w:rFonts w:ascii="Times New Roman" w:hAnsi="Times New Roman" w:cs="Times New Roman"/>
                <w:sz w:val="28"/>
                <w:szCs w:val="28"/>
              </w:rPr>
              <w:t>2. Исключение несоответствия по качеству работ, поставок, технологической дисциплине.</w:t>
            </w:r>
          </w:p>
        </w:tc>
      </w:tr>
      <w:tr w:rsidR="009079F9" w:rsidTr="009079F9">
        <w:trPr>
          <w:cantSplit/>
          <w:trHeight w:val="240"/>
        </w:trPr>
        <w:tc>
          <w:tcPr>
            <w:tcW w:w="2406" w:type="dxa"/>
            <w:tcBorders>
              <w:top w:val="single" w:sz="6" w:space="0" w:color="auto"/>
              <w:left w:val="single" w:sz="6" w:space="0" w:color="auto"/>
              <w:bottom w:val="single" w:sz="6" w:space="0" w:color="auto"/>
              <w:right w:val="single" w:sz="6" w:space="0" w:color="auto"/>
            </w:tcBorders>
          </w:tcPr>
          <w:p w:rsidR="009079F9" w:rsidRDefault="009079F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w:t>
            </w:r>
          </w:p>
          <w:p w:rsidR="009079F9" w:rsidRDefault="009079F9">
            <w:pPr>
              <w:pStyle w:val="ConsPlusNormal"/>
              <w:widowControl/>
              <w:ind w:firstLine="0"/>
              <w:rPr>
                <w:rFonts w:ascii="Times New Roman" w:hAnsi="Times New Roman" w:cs="Times New Roman"/>
                <w:sz w:val="28"/>
                <w:szCs w:val="28"/>
              </w:rPr>
            </w:pPr>
          </w:p>
        </w:tc>
        <w:tc>
          <w:tcPr>
            <w:tcW w:w="6525" w:type="dxa"/>
            <w:tcBorders>
              <w:top w:val="single" w:sz="6" w:space="0" w:color="auto"/>
              <w:left w:val="single" w:sz="6" w:space="0" w:color="auto"/>
              <w:bottom w:val="single" w:sz="6" w:space="0" w:color="auto"/>
              <w:right w:val="single" w:sz="6" w:space="0" w:color="auto"/>
            </w:tcBorders>
            <w:hideMark/>
          </w:tcPr>
          <w:p w:rsidR="009079F9" w:rsidRDefault="009079F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Количество заключенных  МКУ «ГКМХ» договоров, соглашений на осуществление строительного контроля с организациями, учреждениями</w:t>
            </w:r>
          </w:p>
        </w:tc>
      </w:tr>
      <w:tr w:rsidR="009079F9" w:rsidTr="009079F9">
        <w:trPr>
          <w:cantSplit/>
          <w:trHeight w:val="240"/>
        </w:trPr>
        <w:tc>
          <w:tcPr>
            <w:tcW w:w="2406" w:type="dxa"/>
            <w:tcBorders>
              <w:top w:val="single" w:sz="6" w:space="0" w:color="auto"/>
              <w:left w:val="single" w:sz="6" w:space="0" w:color="auto"/>
              <w:bottom w:val="single" w:sz="6" w:space="0" w:color="auto"/>
              <w:right w:val="single" w:sz="6" w:space="0" w:color="auto"/>
            </w:tcBorders>
            <w:hideMark/>
          </w:tcPr>
          <w:p w:rsidR="009079F9" w:rsidRDefault="009079F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9079F9" w:rsidRDefault="00B06A9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2017 -2023</w:t>
            </w:r>
            <w:r w:rsidR="009079F9">
              <w:rPr>
                <w:rFonts w:ascii="Times New Roman" w:hAnsi="Times New Roman" w:cs="Times New Roman"/>
                <w:sz w:val="28"/>
                <w:szCs w:val="28"/>
              </w:rPr>
              <w:t xml:space="preserve">  годы, в том числе: 1 этап – 2017 год, 2 этап – 2018 год, 3 этап – 2019 год, 4 этап – 2020 год, 5 этап – 2021 год, 6 этап – 2022 год</w:t>
            </w:r>
            <w:r>
              <w:rPr>
                <w:rFonts w:ascii="Times New Roman" w:hAnsi="Times New Roman" w:cs="Times New Roman"/>
                <w:sz w:val="28"/>
                <w:szCs w:val="28"/>
              </w:rPr>
              <w:t>, 7 этап – 2023 год</w:t>
            </w:r>
            <w:r w:rsidR="009079F9">
              <w:rPr>
                <w:rFonts w:ascii="Times New Roman" w:hAnsi="Times New Roman" w:cs="Times New Roman"/>
                <w:sz w:val="28"/>
                <w:szCs w:val="28"/>
              </w:rPr>
              <w:t>.</w:t>
            </w:r>
          </w:p>
        </w:tc>
      </w:tr>
      <w:tr w:rsidR="009079F9" w:rsidTr="009079F9">
        <w:trPr>
          <w:cantSplit/>
          <w:trHeight w:val="979"/>
        </w:trPr>
        <w:tc>
          <w:tcPr>
            <w:tcW w:w="2406" w:type="dxa"/>
            <w:tcBorders>
              <w:top w:val="single" w:sz="6" w:space="0" w:color="auto"/>
              <w:left w:val="single" w:sz="6" w:space="0" w:color="auto"/>
              <w:bottom w:val="single" w:sz="6" w:space="0" w:color="auto"/>
              <w:right w:val="single" w:sz="6" w:space="0" w:color="auto"/>
            </w:tcBorders>
          </w:tcPr>
          <w:p w:rsidR="009079F9" w:rsidRDefault="009079F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Объем бюджетных ассигнований подпрограммы, в том числе по годам:</w:t>
            </w:r>
          </w:p>
          <w:p w:rsidR="009079F9" w:rsidRDefault="009079F9">
            <w:pPr>
              <w:pStyle w:val="ConsPlusNormal"/>
              <w:widowControl/>
              <w:ind w:firstLine="0"/>
              <w:rPr>
                <w:rFonts w:ascii="Times New Roman" w:hAnsi="Times New Roman" w:cs="Times New Roman"/>
                <w:sz w:val="28"/>
                <w:szCs w:val="28"/>
              </w:rPr>
            </w:pPr>
          </w:p>
        </w:tc>
        <w:tc>
          <w:tcPr>
            <w:tcW w:w="6525" w:type="dxa"/>
            <w:tcBorders>
              <w:top w:val="single" w:sz="6" w:space="0" w:color="auto"/>
              <w:left w:val="single" w:sz="6" w:space="0" w:color="auto"/>
              <w:bottom w:val="single" w:sz="6" w:space="0" w:color="auto"/>
              <w:right w:val="single" w:sz="6" w:space="0" w:color="auto"/>
            </w:tcBorders>
            <w:hideMark/>
          </w:tcPr>
          <w:p w:rsidR="009079F9" w:rsidRDefault="009079F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Объем финансирования программы составит – 2,75804 рублей, в том числе по годам:</w:t>
            </w:r>
          </w:p>
          <w:p w:rsidR="009079F9" w:rsidRDefault="009079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 xml:space="preserve"> 2017 год  - </w:t>
            </w:r>
            <w:r>
              <w:rPr>
                <w:rFonts w:ascii="Times New Roman" w:hAnsi="Times New Roman" w:cs="Times New Roman"/>
                <w:sz w:val="28"/>
                <w:szCs w:val="28"/>
              </w:rPr>
              <w:t>2,75804 руб.</w:t>
            </w:r>
          </w:p>
          <w:p w:rsidR="009079F9" w:rsidRDefault="009079F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2018 год – 0,0   2019 год – 0,0</w:t>
            </w:r>
          </w:p>
          <w:p w:rsidR="009079F9" w:rsidRDefault="00C475E0">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2020 год – 0,0   </w:t>
            </w:r>
            <w:r w:rsidR="009079F9">
              <w:rPr>
                <w:rFonts w:ascii="Times New Roman" w:hAnsi="Times New Roman" w:cs="Times New Roman"/>
                <w:sz w:val="28"/>
                <w:szCs w:val="28"/>
                <w:lang w:eastAsia="ru-RU"/>
              </w:rPr>
              <w:t>2021год – 0,0</w:t>
            </w:r>
          </w:p>
          <w:p w:rsidR="009079F9" w:rsidRDefault="009079F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2022 год – 0,0</w:t>
            </w:r>
            <w:r w:rsidR="00C475E0">
              <w:rPr>
                <w:rFonts w:ascii="Times New Roman" w:hAnsi="Times New Roman" w:cs="Times New Roman"/>
                <w:sz w:val="28"/>
                <w:szCs w:val="28"/>
                <w:lang w:eastAsia="ru-RU"/>
              </w:rPr>
              <w:t xml:space="preserve">    2023 год – 0,0</w:t>
            </w:r>
          </w:p>
        </w:tc>
      </w:tr>
      <w:tr w:rsidR="009079F9" w:rsidTr="009079F9">
        <w:trPr>
          <w:cantSplit/>
          <w:trHeight w:val="720"/>
        </w:trPr>
        <w:tc>
          <w:tcPr>
            <w:tcW w:w="2406" w:type="dxa"/>
            <w:tcBorders>
              <w:top w:val="single" w:sz="6" w:space="0" w:color="auto"/>
              <w:left w:val="single" w:sz="6" w:space="0" w:color="auto"/>
              <w:bottom w:val="single" w:sz="6" w:space="0" w:color="auto"/>
              <w:right w:val="single" w:sz="6" w:space="0" w:color="auto"/>
            </w:tcBorders>
            <w:hideMark/>
          </w:tcPr>
          <w:p w:rsidR="009079F9" w:rsidRDefault="009079F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br/>
              <w:t xml:space="preserve">реализации программы           </w:t>
            </w:r>
          </w:p>
        </w:tc>
        <w:tc>
          <w:tcPr>
            <w:tcW w:w="6525" w:type="dxa"/>
            <w:tcBorders>
              <w:top w:val="single" w:sz="6" w:space="0" w:color="auto"/>
              <w:left w:val="single" w:sz="6" w:space="0" w:color="auto"/>
              <w:bottom w:val="single" w:sz="6" w:space="0" w:color="auto"/>
              <w:right w:val="single" w:sz="6" w:space="0" w:color="auto"/>
            </w:tcBorders>
            <w:hideMark/>
          </w:tcPr>
          <w:p w:rsidR="009079F9" w:rsidRDefault="009079F9">
            <w:pPr>
              <w:pStyle w:val="ConsPlusNormal"/>
              <w:widowControl/>
              <w:ind w:firstLine="0"/>
              <w:rPr>
                <w:rFonts w:ascii="Times New Roman" w:hAnsi="Times New Roman" w:cs="Times New Roman"/>
                <w:sz w:val="24"/>
                <w:szCs w:val="24"/>
              </w:rPr>
            </w:pPr>
            <w:r>
              <w:rPr>
                <w:rFonts w:ascii="Times New Roman" w:hAnsi="Times New Roman" w:cs="Times New Roman"/>
                <w:sz w:val="28"/>
                <w:szCs w:val="28"/>
              </w:rPr>
              <w:t>Повышение качества проводимых ремонтных работ, работ по реконструкции, строительству на муниципальных объектах</w:t>
            </w:r>
            <w:r>
              <w:rPr>
                <w:rFonts w:ascii="Times New Roman" w:hAnsi="Times New Roman" w:cs="Times New Roman"/>
                <w:sz w:val="24"/>
                <w:szCs w:val="24"/>
              </w:rPr>
              <w:t>.</w:t>
            </w:r>
          </w:p>
        </w:tc>
      </w:tr>
    </w:tbl>
    <w:p w:rsidR="009079F9" w:rsidRDefault="009079F9" w:rsidP="009079F9">
      <w:pPr>
        <w:autoSpaceDE w:val="0"/>
        <w:autoSpaceDN w:val="0"/>
        <w:adjustRightInd w:val="0"/>
        <w:spacing w:after="0" w:line="240" w:lineRule="auto"/>
        <w:rPr>
          <w:rFonts w:ascii="Times New Roman" w:hAnsi="Times New Roman" w:cs="Times New Roman"/>
          <w:sz w:val="28"/>
          <w:szCs w:val="28"/>
        </w:rPr>
      </w:pPr>
    </w:p>
    <w:p w:rsidR="009079F9" w:rsidRDefault="009079F9" w:rsidP="009079F9">
      <w:pPr>
        <w:numPr>
          <w:ilvl w:val="0"/>
          <w:numId w:val="4"/>
        </w:num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Характеристика проблемы и обоснование необходимости решения ее программными методами</w:t>
      </w:r>
    </w:p>
    <w:p w:rsidR="009079F9" w:rsidRDefault="009079F9" w:rsidP="009079F9">
      <w:pPr>
        <w:autoSpaceDE w:val="0"/>
        <w:autoSpaceDN w:val="0"/>
        <w:adjustRightInd w:val="0"/>
        <w:spacing w:after="0" w:line="240" w:lineRule="auto"/>
        <w:ind w:left="720"/>
        <w:outlineLvl w:val="1"/>
        <w:rPr>
          <w:rFonts w:ascii="Times New Roman" w:hAnsi="Times New Roman" w:cs="Times New Roman"/>
          <w:sz w:val="28"/>
          <w:szCs w:val="28"/>
        </w:rPr>
      </w:pPr>
    </w:p>
    <w:p w:rsidR="009079F9" w:rsidRDefault="009079F9" w:rsidP="00907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Некоммерческой организацией «Фонд капитального ремонта многоквартирных домов Владимирской области» проводятся  торги на выбор организаций на осуществление строительного контроля при выполнении работ по капитальному ремонту  многоквартирных домов. МКУ «ГКМХ» выступает участником  таких торгов, а затем организацией, осуществляющей  строительный контроль при выполнении  работ по капитальному ремонту многоквартирных домов по результатам торгов. МКУ «ГКМХ»  также заключаются договоры  с другими организациями на осуществление строительного контроля.</w:t>
      </w:r>
    </w:p>
    <w:p w:rsidR="009079F9" w:rsidRDefault="009079F9" w:rsidP="009079F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Актуальность разработки Программы обусловлена как социальными, так и  экономическими факторами.  Так как МКУ «ГКМХ» является муниципальным казенным учреждением, все доходы, полученные в результате выполнения работ по заключенным возмездным договорам, перечисляются в доход местного бюджета.  Следовательно, для выполнения программных мероприятий необходимо привлечение бюджетных финансовых средств, объем которых  не должен превышать доходов, полученных МКУ «ГКМХ» за услуги  по   строительному  контролю при выполнении работ по капитальному ремонту  многоквартирных домов.</w:t>
      </w:r>
    </w:p>
    <w:p w:rsidR="009079F9" w:rsidRDefault="009079F9" w:rsidP="009079F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МКУ «ГКМХ» также заключаются  соглашения на осуществление строительного контроля с учреждениями, финансируемыми из бюджета ЗАТО г. Радужный. Такие соглашения являются безвозмездными.</w:t>
      </w:r>
    </w:p>
    <w:p w:rsidR="009079F9" w:rsidRDefault="009079F9" w:rsidP="009079F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color w:val="000000"/>
          <w:sz w:val="28"/>
          <w:szCs w:val="28"/>
        </w:rPr>
        <w:t>2.Основные цели, задачи</w:t>
      </w:r>
      <w:r>
        <w:rPr>
          <w:rFonts w:ascii="Times New Roman" w:hAnsi="Times New Roman" w:cs="Times New Roman"/>
          <w:b/>
          <w:bCs/>
          <w:sz w:val="28"/>
          <w:szCs w:val="28"/>
        </w:rPr>
        <w:t xml:space="preserve"> показатели (индикаторы) их достижения, основные ожидаемые конечные результаты подпрограммы, сроки и этапы ее реализации</w:t>
      </w:r>
    </w:p>
    <w:p w:rsidR="009079F9" w:rsidRDefault="009079F9" w:rsidP="009079F9">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      Цель Программы: </w:t>
      </w:r>
      <w:r>
        <w:rPr>
          <w:rFonts w:ascii="Times New Roman" w:hAnsi="Times New Roman" w:cs="Times New Roman"/>
          <w:sz w:val="28"/>
          <w:szCs w:val="28"/>
          <w:lang w:eastAsia="ru-RU"/>
        </w:rPr>
        <w:t xml:space="preserve">Осуществление строительного контроля  в полном соответствии с требованиями действующего законодательства. </w:t>
      </w:r>
    </w:p>
    <w:p w:rsidR="009079F9" w:rsidRDefault="009079F9" w:rsidP="009079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9079F9" w:rsidRDefault="009079F9" w:rsidP="00907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Соблюдение  подрядными организациями качества выполняемых работ по ремонту, в том числе и капитальному, на объектах в полном соответствии со сметной документацией, строительными нормами и правилами.</w:t>
      </w:r>
    </w:p>
    <w:p w:rsidR="009079F9" w:rsidRDefault="009079F9" w:rsidP="009079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Исключение несоответствия по качеству работ, поставок, технологической дисциплине.</w:t>
      </w:r>
    </w:p>
    <w:p w:rsidR="009079F9" w:rsidRDefault="009079F9" w:rsidP="009079F9">
      <w:pPr>
        <w:spacing w:after="0" w:line="240" w:lineRule="auto"/>
        <w:jc w:val="both"/>
        <w:rPr>
          <w:rFonts w:ascii="Times New Roman" w:hAnsi="Times New Roman" w:cs="Times New Roman"/>
          <w:sz w:val="28"/>
          <w:szCs w:val="28"/>
        </w:rPr>
      </w:pPr>
    </w:p>
    <w:p w:rsidR="00C475E0" w:rsidRDefault="009079F9" w:rsidP="009079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Сроки р</w:t>
      </w:r>
      <w:r w:rsidR="0033371A">
        <w:rPr>
          <w:rFonts w:ascii="Times New Roman" w:hAnsi="Times New Roman" w:cs="Times New Roman"/>
          <w:sz w:val="28"/>
          <w:szCs w:val="28"/>
        </w:rPr>
        <w:t>еализации подпрограммы 2017-2023</w:t>
      </w:r>
      <w:r>
        <w:rPr>
          <w:rFonts w:ascii="Times New Roman" w:hAnsi="Times New Roman" w:cs="Times New Roman"/>
          <w:sz w:val="28"/>
          <w:szCs w:val="28"/>
        </w:rPr>
        <w:t xml:space="preserve"> годы, 1 этап – 2017 год; 2 этап – 2018 г, 3 этап – 2019 г, 4 этап – 2020 г, 5 этап – 2021 г., 6 этап – 2022 г.</w:t>
      </w:r>
      <w:r w:rsidR="0033371A">
        <w:rPr>
          <w:rFonts w:ascii="Times New Roman" w:hAnsi="Times New Roman" w:cs="Times New Roman"/>
          <w:sz w:val="28"/>
          <w:szCs w:val="28"/>
        </w:rPr>
        <w:t xml:space="preserve">, 7 этап – 2023 </w:t>
      </w:r>
      <w:r w:rsidR="00D14143">
        <w:rPr>
          <w:rFonts w:ascii="Times New Roman" w:hAnsi="Times New Roman" w:cs="Times New Roman"/>
          <w:sz w:val="28"/>
          <w:szCs w:val="28"/>
        </w:rPr>
        <w:t>г.</w:t>
      </w:r>
    </w:p>
    <w:p w:rsidR="00C475E0" w:rsidRDefault="00C475E0" w:rsidP="009079F9">
      <w:pPr>
        <w:spacing w:after="0" w:line="240" w:lineRule="auto"/>
        <w:jc w:val="both"/>
        <w:rPr>
          <w:rFonts w:ascii="Times New Roman" w:hAnsi="Times New Roman" w:cs="Times New Roman"/>
          <w:sz w:val="28"/>
          <w:szCs w:val="28"/>
        </w:rPr>
      </w:pPr>
    </w:p>
    <w:p w:rsidR="009079F9" w:rsidRDefault="009079F9" w:rsidP="009079F9">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Показатели (индикаторы)</w:t>
      </w:r>
    </w:p>
    <w:p w:rsidR="009079F9" w:rsidRDefault="009079F9" w:rsidP="009079F9">
      <w:pPr>
        <w:rPr>
          <w:rFonts w:ascii="Times New Roman" w:hAnsi="Times New Roman" w:cs="Times New Roman"/>
          <w:sz w:val="28"/>
          <w:szCs w:val="28"/>
          <w:lang w:eastAsia="ru-RU"/>
        </w:rPr>
      </w:pPr>
      <w:r>
        <w:rPr>
          <w:rFonts w:ascii="Times New Roman" w:hAnsi="Times New Roman" w:cs="Times New Roman"/>
          <w:sz w:val="28"/>
          <w:szCs w:val="28"/>
        </w:rPr>
        <w:t xml:space="preserve">выполнения подпрограммы по </w:t>
      </w:r>
      <w:r>
        <w:rPr>
          <w:rFonts w:ascii="Times New Roman" w:hAnsi="Times New Roman" w:cs="Times New Roman"/>
          <w:sz w:val="28"/>
          <w:szCs w:val="28"/>
          <w:lang w:eastAsia="ru-RU"/>
        </w:rPr>
        <w:t xml:space="preserve">осуществлению строительного контроля  </w:t>
      </w:r>
    </w:p>
    <w:tbl>
      <w:tblPr>
        <w:tblStyle w:val="ac"/>
        <w:tblW w:w="0" w:type="auto"/>
        <w:tblLayout w:type="fixed"/>
        <w:tblLook w:val="04A0" w:firstRow="1" w:lastRow="0" w:firstColumn="1" w:lastColumn="0" w:noHBand="0" w:noVBand="1"/>
      </w:tblPr>
      <w:tblGrid>
        <w:gridCol w:w="2376"/>
        <w:gridCol w:w="1276"/>
        <w:gridCol w:w="1276"/>
        <w:gridCol w:w="1276"/>
        <w:gridCol w:w="1134"/>
        <w:gridCol w:w="1134"/>
        <w:gridCol w:w="1275"/>
      </w:tblGrid>
      <w:tr w:rsidR="00430E29" w:rsidTr="00430E29">
        <w:tc>
          <w:tcPr>
            <w:tcW w:w="2376" w:type="dxa"/>
            <w:vMerge w:val="restart"/>
            <w:tcBorders>
              <w:top w:val="single" w:sz="4" w:space="0" w:color="auto"/>
              <w:left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Наименование показателя</w:t>
            </w:r>
          </w:p>
        </w:tc>
        <w:tc>
          <w:tcPr>
            <w:tcW w:w="1276" w:type="dxa"/>
            <w:vMerge w:val="restart"/>
            <w:tcBorders>
              <w:top w:val="single" w:sz="4" w:space="0" w:color="auto"/>
              <w:left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Ед. измерения</w:t>
            </w:r>
          </w:p>
        </w:tc>
        <w:tc>
          <w:tcPr>
            <w:tcW w:w="1276" w:type="dxa"/>
            <w:vMerge w:val="restart"/>
            <w:tcBorders>
              <w:top w:val="single" w:sz="4" w:space="0" w:color="auto"/>
              <w:left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Отчетный год</w:t>
            </w:r>
          </w:p>
          <w:p w:rsidR="00430E29" w:rsidRDefault="00C475E0" w:rsidP="00430E29">
            <w:pPr>
              <w:jc w:val="center"/>
              <w:rPr>
                <w:rFonts w:ascii="Times New Roman" w:hAnsi="Times New Roman" w:cs="Times New Roman"/>
              </w:rPr>
            </w:pPr>
            <w:r>
              <w:rPr>
                <w:rFonts w:ascii="Times New Roman" w:hAnsi="Times New Roman" w:cs="Times New Roman"/>
              </w:rPr>
              <w:t>2019</w:t>
            </w:r>
          </w:p>
        </w:tc>
        <w:tc>
          <w:tcPr>
            <w:tcW w:w="1276" w:type="dxa"/>
            <w:vMerge w:val="restart"/>
            <w:tcBorders>
              <w:top w:val="single" w:sz="4" w:space="0" w:color="auto"/>
              <w:left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Текущий год</w:t>
            </w:r>
          </w:p>
          <w:p w:rsidR="00430E29" w:rsidRDefault="00C475E0" w:rsidP="00C475E0">
            <w:pPr>
              <w:jc w:val="center"/>
              <w:rPr>
                <w:rFonts w:ascii="Times New Roman" w:hAnsi="Times New Roman" w:cs="Times New Roman"/>
              </w:rPr>
            </w:pPr>
            <w:r>
              <w:rPr>
                <w:rFonts w:ascii="Times New Roman" w:hAnsi="Times New Roman" w:cs="Times New Roman"/>
              </w:rPr>
              <w:t>2020</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sidRPr="00430E29">
              <w:rPr>
                <w:rFonts w:ascii="Times New Roman" w:hAnsi="Times New Roman" w:cs="Times New Roman"/>
              </w:rPr>
              <w:t xml:space="preserve">Плановый период </w:t>
            </w:r>
            <w:r>
              <w:rPr>
                <w:rFonts w:ascii="Times New Roman" w:hAnsi="Times New Roman" w:cs="Times New Roman"/>
              </w:rPr>
              <w:t>реализации подп</w:t>
            </w:r>
            <w:r w:rsidRPr="00430E29">
              <w:rPr>
                <w:rFonts w:ascii="Times New Roman" w:hAnsi="Times New Roman" w:cs="Times New Roman"/>
              </w:rPr>
              <w:t>рограммы</w:t>
            </w:r>
          </w:p>
        </w:tc>
      </w:tr>
      <w:tr w:rsidR="00430E29" w:rsidTr="00430E29">
        <w:tc>
          <w:tcPr>
            <w:tcW w:w="2376" w:type="dxa"/>
            <w:vMerge/>
            <w:tcBorders>
              <w:left w:val="single" w:sz="4" w:space="0" w:color="auto"/>
              <w:bottom w:val="single" w:sz="4" w:space="0" w:color="auto"/>
              <w:right w:val="single" w:sz="4" w:space="0" w:color="auto"/>
            </w:tcBorders>
            <w:hideMark/>
          </w:tcPr>
          <w:p w:rsidR="00430E29" w:rsidRDefault="00430E29">
            <w:pP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hideMark/>
          </w:tcPr>
          <w:p w:rsidR="00430E29" w:rsidRDefault="00430E29" w:rsidP="00430E29">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hideMark/>
          </w:tcPr>
          <w:p w:rsidR="00430E29" w:rsidRDefault="00430E29" w:rsidP="00430E29">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hideMark/>
          </w:tcPr>
          <w:p w:rsidR="00430E29" w:rsidRDefault="00430E29" w:rsidP="00430E29">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30E29" w:rsidRDefault="00430E29" w:rsidP="00C475E0">
            <w:pPr>
              <w:jc w:val="center"/>
              <w:rPr>
                <w:rFonts w:ascii="Times New Roman" w:hAnsi="Times New Roman" w:cs="Times New Roman"/>
              </w:rPr>
            </w:pPr>
            <w:r>
              <w:rPr>
                <w:rFonts w:ascii="Times New Roman" w:hAnsi="Times New Roman" w:cs="Times New Roman"/>
              </w:rPr>
              <w:t>202</w:t>
            </w:r>
            <w:r w:rsidR="00C475E0">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E29" w:rsidRDefault="00C475E0" w:rsidP="00430E29">
            <w:pPr>
              <w:jc w:val="center"/>
              <w:rPr>
                <w:rFonts w:ascii="Times New Roman" w:hAnsi="Times New Roman" w:cs="Times New Roman"/>
              </w:rPr>
            </w:pPr>
            <w:r>
              <w:rPr>
                <w:rFonts w:ascii="Times New Roman" w:hAnsi="Times New Roman" w:cs="Times New Roman"/>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0E29" w:rsidRDefault="00C475E0" w:rsidP="00430E29">
            <w:pPr>
              <w:jc w:val="center"/>
              <w:rPr>
                <w:rFonts w:ascii="Times New Roman" w:hAnsi="Times New Roman" w:cs="Times New Roman"/>
              </w:rPr>
            </w:pPr>
            <w:r>
              <w:rPr>
                <w:rFonts w:ascii="Times New Roman" w:hAnsi="Times New Roman" w:cs="Times New Roman"/>
              </w:rPr>
              <w:t>2023</w:t>
            </w:r>
          </w:p>
        </w:tc>
      </w:tr>
      <w:tr w:rsidR="00430E29" w:rsidTr="00430E29">
        <w:tc>
          <w:tcPr>
            <w:tcW w:w="2376" w:type="dxa"/>
            <w:tcBorders>
              <w:top w:val="single" w:sz="4" w:space="0" w:color="auto"/>
              <w:left w:val="single" w:sz="4" w:space="0" w:color="auto"/>
              <w:bottom w:val="single" w:sz="4" w:space="0" w:color="auto"/>
              <w:right w:val="single" w:sz="4" w:space="0" w:color="auto"/>
            </w:tcBorders>
            <w:hideMark/>
          </w:tcPr>
          <w:p w:rsidR="00430E29" w:rsidRDefault="00430E29">
            <w:pPr>
              <w:rPr>
                <w:rFonts w:ascii="Times New Roman" w:hAnsi="Times New Roman" w:cs="Times New Roman"/>
              </w:rPr>
            </w:pPr>
            <w:r>
              <w:rPr>
                <w:rFonts w:ascii="Times New Roman" w:hAnsi="Times New Roman" w:cs="Times New Roman"/>
              </w:rPr>
              <w:t>Количество заключенных  МКУ «ГКМХ» договоров, соглашений на осуществление строительного контроля с организациями, учреждениями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0E29" w:rsidRDefault="00C475E0" w:rsidP="00430E29">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0E29" w:rsidRDefault="00430E29" w:rsidP="00430E29">
            <w:pPr>
              <w:jc w:val="center"/>
              <w:rPr>
                <w:rFonts w:ascii="Times New Roman" w:hAnsi="Times New Roman" w:cs="Times New Roman"/>
              </w:rPr>
            </w:pPr>
            <w:r>
              <w:rPr>
                <w:rFonts w:ascii="Times New Roman" w:hAnsi="Times New Roman" w:cs="Times New Roman"/>
              </w:rPr>
              <w:t>1</w:t>
            </w:r>
          </w:p>
        </w:tc>
      </w:tr>
    </w:tbl>
    <w:p w:rsidR="009079F9" w:rsidRDefault="009079F9" w:rsidP="009079F9">
      <w:pPr>
        <w:pStyle w:val="ConsPlusNormal"/>
        <w:widowControl/>
        <w:ind w:firstLine="0"/>
        <w:rPr>
          <w:rFonts w:ascii="Times New Roman" w:hAnsi="Times New Roman" w:cs="Times New Roman"/>
          <w:sz w:val="24"/>
          <w:szCs w:val="24"/>
        </w:rPr>
      </w:pPr>
    </w:p>
    <w:p w:rsidR="009079F9" w:rsidRDefault="009079F9" w:rsidP="009079F9">
      <w:pPr>
        <w:adjustRightInd w:val="0"/>
        <w:spacing w:line="240" w:lineRule="auto"/>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3. Ресурсное обеспечение реализации подпрограммы</w:t>
      </w:r>
    </w:p>
    <w:tbl>
      <w:tblPr>
        <w:tblpPr w:leftFromText="180" w:rightFromText="180" w:vertAnchor="text" w:horzAnchor="margin" w:tblpX="40" w:tblpY="135"/>
        <w:tblOverlap w:val="neve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0"/>
        <w:gridCol w:w="2203"/>
        <w:gridCol w:w="709"/>
        <w:gridCol w:w="1559"/>
        <w:gridCol w:w="567"/>
        <w:gridCol w:w="850"/>
        <w:gridCol w:w="1418"/>
        <w:gridCol w:w="567"/>
        <w:gridCol w:w="1417"/>
      </w:tblGrid>
      <w:tr w:rsidR="009079F9" w:rsidTr="00E81D2E">
        <w:trPr>
          <w:trHeight w:val="200"/>
        </w:trPr>
        <w:tc>
          <w:tcPr>
            <w:tcW w:w="460" w:type="dxa"/>
            <w:vMerge w:val="restart"/>
            <w:tcBorders>
              <w:top w:val="single" w:sz="4" w:space="0" w:color="000000"/>
              <w:left w:val="single" w:sz="4" w:space="0" w:color="000000"/>
              <w:bottom w:val="single" w:sz="4" w:space="0" w:color="000000"/>
              <w:right w:val="single" w:sz="4" w:space="0" w:color="000000"/>
            </w:tcBorders>
            <w:hideMark/>
          </w:tcPr>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 п/п</w:t>
            </w:r>
          </w:p>
        </w:tc>
        <w:tc>
          <w:tcPr>
            <w:tcW w:w="2203" w:type="dxa"/>
            <w:vMerge w:val="restart"/>
            <w:tcBorders>
              <w:top w:val="single" w:sz="4" w:space="0" w:color="000000"/>
              <w:left w:val="single" w:sz="4" w:space="0" w:color="000000"/>
              <w:bottom w:val="single" w:sz="4" w:space="0" w:color="000000"/>
              <w:right w:val="single" w:sz="4" w:space="0" w:color="000000"/>
            </w:tcBorders>
            <w:hideMark/>
          </w:tcPr>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Наименование подпрограммы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 xml:space="preserve">Срок </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Исполнения</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(год)</w:t>
            </w:r>
          </w:p>
        </w:tc>
        <w:tc>
          <w:tcPr>
            <w:tcW w:w="1559" w:type="dxa"/>
            <w:vMerge w:val="restart"/>
            <w:tcBorders>
              <w:top w:val="single" w:sz="4" w:space="0" w:color="000000"/>
              <w:left w:val="single" w:sz="4" w:space="0" w:color="000000"/>
              <w:bottom w:val="single" w:sz="4" w:space="0" w:color="000000"/>
              <w:right w:val="single" w:sz="4" w:space="0" w:color="auto"/>
            </w:tcBorders>
            <w:hideMark/>
          </w:tcPr>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Объем финансирования</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(тыс. руб.)</w:t>
            </w:r>
          </w:p>
        </w:tc>
        <w:tc>
          <w:tcPr>
            <w:tcW w:w="2835" w:type="dxa"/>
            <w:gridSpan w:val="3"/>
            <w:tcBorders>
              <w:top w:val="single" w:sz="4" w:space="0" w:color="000000"/>
              <w:left w:val="single" w:sz="4" w:space="0" w:color="auto"/>
              <w:bottom w:val="single" w:sz="4" w:space="0" w:color="auto"/>
              <w:right w:val="single" w:sz="4" w:space="0" w:color="000000"/>
            </w:tcBorders>
            <w:hideMark/>
          </w:tcPr>
          <w:p w:rsidR="009079F9" w:rsidRDefault="009079F9">
            <w:pPr>
              <w:widowControl w:val="0"/>
              <w:spacing w:after="0"/>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567" w:type="dxa"/>
            <w:vMerge w:val="restart"/>
            <w:tcBorders>
              <w:top w:val="single" w:sz="4" w:space="0" w:color="000000"/>
              <w:left w:val="single" w:sz="4" w:space="0" w:color="auto"/>
              <w:bottom w:val="single" w:sz="4" w:space="0" w:color="000000"/>
              <w:right w:val="single" w:sz="4" w:space="0" w:color="000000"/>
            </w:tcBorders>
            <w:hideMark/>
          </w:tcPr>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Внебюджетные сре</w:t>
            </w:r>
            <w:r>
              <w:rPr>
                <w:rFonts w:ascii="Times New Roman" w:hAnsi="Times New Roman" w:cs="Times New Roman"/>
                <w:sz w:val="20"/>
                <w:szCs w:val="20"/>
              </w:rPr>
              <w:lastRenderedPageBreak/>
              <w:t>дства</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lastRenderedPageBreak/>
              <w:t>Исполнители,</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соисполнители,</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 xml:space="preserve">ответственные </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 xml:space="preserve">за </w:t>
            </w:r>
            <w:r>
              <w:rPr>
                <w:rFonts w:ascii="Times New Roman" w:hAnsi="Times New Roman" w:cs="Times New Roman"/>
                <w:sz w:val="20"/>
                <w:szCs w:val="20"/>
              </w:rPr>
              <w:lastRenderedPageBreak/>
              <w:t xml:space="preserve">реализацию </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программы</w:t>
            </w:r>
          </w:p>
        </w:tc>
      </w:tr>
      <w:tr w:rsidR="009079F9" w:rsidTr="00E81D2E">
        <w:trPr>
          <w:trHeight w:val="268"/>
        </w:trPr>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9079F9" w:rsidRDefault="009079F9">
            <w:pPr>
              <w:spacing w:after="0" w:line="240" w:lineRule="auto"/>
              <w:rPr>
                <w:rFonts w:ascii="Times New Roman" w:hAnsi="Times New Roman" w:cs="Times New Roman"/>
                <w:sz w:val="20"/>
                <w:szCs w:val="20"/>
              </w:rPr>
            </w:pPr>
          </w:p>
        </w:tc>
        <w:tc>
          <w:tcPr>
            <w:tcW w:w="567" w:type="dxa"/>
            <w:vMerge w:val="restart"/>
            <w:tcBorders>
              <w:top w:val="single" w:sz="4" w:space="0" w:color="auto"/>
              <w:left w:val="single" w:sz="4" w:space="0" w:color="auto"/>
              <w:bottom w:val="single" w:sz="4" w:space="0" w:color="000000"/>
              <w:right w:val="single" w:sz="4" w:space="0" w:color="000000"/>
            </w:tcBorders>
            <w:hideMark/>
          </w:tcPr>
          <w:p w:rsidR="009079F9" w:rsidRDefault="009079F9">
            <w:pPr>
              <w:widowControl w:val="0"/>
              <w:spacing w:after="0"/>
              <w:rPr>
                <w:rFonts w:ascii="Times New Roman" w:hAnsi="Times New Roman" w:cs="Times New Roman"/>
                <w:sz w:val="20"/>
                <w:szCs w:val="20"/>
              </w:rPr>
            </w:pPr>
            <w:r>
              <w:rPr>
                <w:rFonts w:ascii="Times New Roman" w:hAnsi="Times New Roman" w:cs="Times New Roman"/>
                <w:sz w:val="20"/>
                <w:szCs w:val="20"/>
              </w:rPr>
              <w:t>Субвенции</w:t>
            </w:r>
          </w:p>
        </w:tc>
        <w:tc>
          <w:tcPr>
            <w:tcW w:w="2268" w:type="dxa"/>
            <w:gridSpan w:val="2"/>
            <w:tcBorders>
              <w:top w:val="single" w:sz="4" w:space="0" w:color="auto"/>
              <w:left w:val="single" w:sz="4" w:space="0" w:color="000000"/>
              <w:bottom w:val="single" w:sz="4" w:space="0" w:color="auto"/>
              <w:right w:val="single" w:sz="4" w:space="0" w:color="auto"/>
            </w:tcBorders>
            <w:hideMark/>
          </w:tcPr>
          <w:p w:rsidR="009079F9" w:rsidRDefault="009079F9">
            <w:pPr>
              <w:widowControl w:val="0"/>
              <w:spacing w:after="0"/>
              <w:jc w:val="center"/>
              <w:rPr>
                <w:rFonts w:ascii="Times New Roman" w:hAnsi="Times New Roman" w:cs="Times New Roman"/>
                <w:sz w:val="20"/>
                <w:szCs w:val="20"/>
              </w:rPr>
            </w:pPr>
            <w:r>
              <w:rPr>
                <w:rFonts w:ascii="Times New Roman" w:hAnsi="Times New Roman" w:cs="Times New Roman"/>
                <w:sz w:val="20"/>
                <w:szCs w:val="20"/>
              </w:rPr>
              <w:t>Собственных доходов:</w:t>
            </w: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r>
      <w:tr w:rsidR="009079F9" w:rsidTr="00E81D2E">
        <w:trPr>
          <w:trHeight w:val="335"/>
        </w:trPr>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2203" w:type="dxa"/>
            <w:vMerge/>
            <w:tcBorders>
              <w:top w:val="single" w:sz="4" w:space="0" w:color="000000"/>
              <w:left w:val="single" w:sz="4" w:space="0" w:color="000000"/>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auto"/>
            </w:tcBorders>
            <w:vAlign w:val="center"/>
            <w:hideMark/>
          </w:tcPr>
          <w:p w:rsidR="009079F9" w:rsidRDefault="009079F9">
            <w:pPr>
              <w:spacing w:after="0" w:line="240" w:lineRule="auto"/>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000000"/>
              <w:bottom w:val="single" w:sz="4" w:space="0" w:color="000000"/>
              <w:right w:val="single" w:sz="4" w:space="0" w:color="000000"/>
            </w:tcBorders>
            <w:hideMark/>
          </w:tcPr>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Субсидии,</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иные межбю</w:t>
            </w:r>
            <w:r>
              <w:rPr>
                <w:rFonts w:ascii="Times New Roman" w:hAnsi="Times New Roman" w:cs="Times New Roman"/>
                <w:sz w:val="20"/>
                <w:szCs w:val="20"/>
              </w:rPr>
              <w:lastRenderedPageBreak/>
              <w:t xml:space="preserve">джетные </w:t>
            </w:r>
          </w:p>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t>трансферты</w:t>
            </w:r>
          </w:p>
        </w:tc>
        <w:tc>
          <w:tcPr>
            <w:tcW w:w="1418" w:type="dxa"/>
            <w:tcBorders>
              <w:top w:val="single" w:sz="4" w:space="0" w:color="auto"/>
              <w:left w:val="single" w:sz="4" w:space="0" w:color="000000"/>
              <w:bottom w:val="single" w:sz="4" w:space="0" w:color="000000"/>
              <w:right w:val="single" w:sz="4" w:space="0" w:color="auto"/>
            </w:tcBorders>
            <w:hideMark/>
          </w:tcPr>
          <w:p w:rsidR="009079F9" w:rsidRDefault="009079F9">
            <w:pPr>
              <w:widowControl w:val="0"/>
              <w:spacing w:after="0"/>
              <w:jc w:val="both"/>
              <w:rPr>
                <w:rFonts w:ascii="Times New Roman" w:hAnsi="Times New Roman" w:cs="Times New Roman"/>
                <w:sz w:val="20"/>
                <w:szCs w:val="20"/>
              </w:rPr>
            </w:pPr>
            <w:r>
              <w:rPr>
                <w:rFonts w:ascii="Times New Roman" w:hAnsi="Times New Roman" w:cs="Times New Roman"/>
                <w:sz w:val="20"/>
                <w:szCs w:val="20"/>
              </w:rPr>
              <w:lastRenderedPageBreak/>
              <w:t>Другие собственные доходы</w:t>
            </w: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0"/>
                <w:szCs w:val="20"/>
              </w:rPr>
            </w:pPr>
          </w:p>
        </w:tc>
      </w:tr>
      <w:tr w:rsidR="009079F9" w:rsidTr="00E81D2E">
        <w:trPr>
          <w:trHeight w:val="2125"/>
        </w:trPr>
        <w:tc>
          <w:tcPr>
            <w:tcW w:w="460" w:type="dxa"/>
            <w:tcBorders>
              <w:top w:val="single" w:sz="4" w:space="0" w:color="000000"/>
              <w:left w:val="single" w:sz="4" w:space="0" w:color="000000"/>
              <w:bottom w:val="single" w:sz="4" w:space="0" w:color="000000"/>
              <w:right w:val="single" w:sz="4" w:space="0" w:color="auto"/>
            </w:tcBorders>
            <w:hideMark/>
          </w:tcPr>
          <w:p w:rsidR="009079F9" w:rsidRDefault="009079F9">
            <w:pPr>
              <w:widowControl w:val="0"/>
              <w:jc w:val="both"/>
              <w:rPr>
                <w:rFonts w:ascii="Times New Roman" w:hAnsi="Times New Roman" w:cs="Times New Roman"/>
                <w:sz w:val="16"/>
                <w:szCs w:val="16"/>
              </w:rPr>
            </w:pPr>
            <w:r>
              <w:rPr>
                <w:rFonts w:ascii="Times New Roman" w:hAnsi="Times New Roman" w:cs="Times New Roman"/>
                <w:sz w:val="16"/>
                <w:szCs w:val="16"/>
              </w:rPr>
              <w:t>1.</w:t>
            </w:r>
          </w:p>
        </w:tc>
        <w:tc>
          <w:tcPr>
            <w:tcW w:w="2203" w:type="dxa"/>
            <w:tcBorders>
              <w:top w:val="single" w:sz="4" w:space="0" w:color="000000"/>
              <w:left w:val="single" w:sz="4" w:space="0" w:color="auto"/>
              <w:bottom w:val="single" w:sz="4" w:space="0" w:color="000000"/>
              <w:right w:val="single" w:sz="4" w:space="0" w:color="000000"/>
            </w:tcBorders>
            <w:hideMark/>
          </w:tcPr>
          <w:p w:rsidR="009079F9" w:rsidRDefault="009079F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Ведомственная программа «Строительный контроль при выполнении работ по капитальному ремонту  общего имущества в многоквартирных домах, расположенных на территории ЗАТО г. Радужный»</w:t>
            </w:r>
          </w:p>
        </w:tc>
        <w:tc>
          <w:tcPr>
            <w:tcW w:w="709"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16"/>
                <w:szCs w:val="16"/>
              </w:rPr>
            </w:pPr>
          </w:p>
        </w:tc>
      </w:tr>
      <w:tr w:rsidR="009079F9" w:rsidTr="00E81D2E">
        <w:tc>
          <w:tcPr>
            <w:tcW w:w="460" w:type="dxa"/>
            <w:tcBorders>
              <w:top w:val="single" w:sz="4" w:space="0" w:color="000000"/>
              <w:left w:val="single" w:sz="4" w:space="0" w:color="000000"/>
              <w:bottom w:val="single" w:sz="4" w:space="0" w:color="000000"/>
              <w:right w:val="single" w:sz="4" w:space="0" w:color="auto"/>
            </w:tcBorders>
          </w:tcPr>
          <w:p w:rsidR="009079F9" w:rsidRDefault="009079F9">
            <w:pPr>
              <w:widowControl w:val="0"/>
              <w:jc w:val="both"/>
              <w:rPr>
                <w:rFonts w:ascii="Times New Roman" w:hAnsi="Times New Roman" w:cs="Times New Roman"/>
                <w:sz w:val="16"/>
                <w:szCs w:val="16"/>
              </w:rPr>
            </w:pPr>
          </w:p>
        </w:tc>
        <w:tc>
          <w:tcPr>
            <w:tcW w:w="2203" w:type="dxa"/>
            <w:tcBorders>
              <w:top w:val="single" w:sz="4" w:space="0" w:color="000000"/>
              <w:left w:val="single" w:sz="4" w:space="0" w:color="auto"/>
              <w:bottom w:val="single" w:sz="4" w:space="0" w:color="000000"/>
              <w:right w:val="single" w:sz="4" w:space="0" w:color="000000"/>
            </w:tcBorders>
            <w:vAlign w:val="center"/>
            <w:hideMark/>
          </w:tcPr>
          <w:p w:rsidR="009079F9" w:rsidRDefault="00E81D2E">
            <w:pPr>
              <w:widowControl w:val="0"/>
              <w:rPr>
                <w:rFonts w:ascii="Times New Roman" w:hAnsi="Times New Roman" w:cs="Times New Roman"/>
                <w:sz w:val="24"/>
                <w:szCs w:val="24"/>
              </w:rPr>
            </w:pPr>
            <w:r>
              <w:rPr>
                <w:rFonts w:ascii="Times New Roman" w:hAnsi="Times New Roman" w:cs="Times New Roman"/>
                <w:sz w:val="24"/>
                <w:szCs w:val="24"/>
              </w:rPr>
              <w:t>Всего: 2017-2023</w:t>
            </w:r>
            <w:r w:rsidR="009079F9">
              <w:rPr>
                <w:rFonts w:ascii="Times New Roman" w:hAnsi="Times New Roman" w:cs="Times New Roman"/>
                <w:sz w:val="24"/>
                <w:szCs w:val="24"/>
              </w:rPr>
              <w:t xml:space="preserve"> г.г.</w:t>
            </w:r>
          </w:p>
        </w:tc>
        <w:tc>
          <w:tcPr>
            <w:tcW w:w="709"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2,75804</w:t>
            </w:r>
          </w:p>
        </w:tc>
        <w:tc>
          <w:tcPr>
            <w:tcW w:w="56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2,75804</w:t>
            </w: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18"/>
                <w:szCs w:val="18"/>
              </w:rPr>
            </w:pPr>
            <w:r>
              <w:rPr>
                <w:rFonts w:ascii="Times New Roman" w:hAnsi="Times New Roman" w:cs="Times New Roman"/>
                <w:sz w:val="18"/>
                <w:szCs w:val="18"/>
              </w:rPr>
              <w:t>МКУ «ГКМХ»</w:t>
            </w:r>
          </w:p>
        </w:tc>
      </w:tr>
      <w:tr w:rsidR="009079F9" w:rsidTr="00E81D2E">
        <w:trPr>
          <w:trHeight w:val="673"/>
        </w:trPr>
        <w:tc>
          <w:tcPr>
            <w:tcW w:w="460" w:type="dxa"/>
            <w:vMerge w:val="restart"/>
            <w:tcBorders>
              <w:top w:val="single" w:sz="4" w:space="0" w:color="000000"/>
              <w:left w:val="single" w:sz="4" w:space="0" w:color="000000"/>
              <w:bottom w:val="single" w:sz="4" w:space="0" w:color="000000"/>
              <w:right w:val="single" w:sz="4" w:space="0" w:color="auto"/>
            </w:tcBorders>
          </w:tcPr>
          <w:p w:rsidR="009079F9" w:rsidRDefault="009079F9">
            <w:pPr>
              <w:widowControl w:val="0"/>
              <w:jc w:val="both"/>
              <w:rPr>
                <w:rFonts w:ascii="Times New Roman" w:hAnsi="Times New Roman" w:cs="Times New Roman"/>
                <w:sz w:val="16"/>
                <w:szCs w:val="16"/>
              </w:rPr>
            </w:pPr>
          </w:p>
        </w:tc>
        <w:tc>
          <w:tcPr>
            <w:tcW w:w="2203" w:type="dxa"/>
            <w:vMerge w:val="restart"/>
            <w:tcBorders>
              <w:top w:val="single" w:sz="4" w:space="0" w:color="000000"/>
              <w:left w:val="single" w:sz="4" w:space="0" w:color="auto"/>
              <w:bottom w:val="single" w:sz="4" w:space="0" w:color="000000"/>
              <w:right w:val="single" w:sz="4" w:space="0" w:color="000000"/>
            </w:tcBorders>
            <w:vAlign w:val="center"/>
            <w:hideMark/>
          </w:tcPr>
          <w:p w:rsidR="009079F9" w:rsidRDefault="009079F9">
            <w:pPr>
              <w:widowControl w:val="0"/>
              <w:rPr>
                <w:rFonts w:ascii="Times New Roman" w:hAnsi="Times New Roman" w:cs="Times New Roman"/>
                <w:sz w:val="24"/>
                <w:szCs w:val="24"/>
              </w:rPr>
            </w:pPr>
            <w:r>
              <w:rPr>
                <w:rFonts w:ascii="Times New Roman" w:hAnsi="Times New Roman" w:cs="Times New Roman"/>
                <w:sz w:val="24"/>
                <w:szCs w:val="24"/>
              </w:rPr>
              <w:t>В том числе по годам</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2017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2,75804</w:t>
            </w:r>
          </w:p>
        </w:tc>
        <w:tc>
          <w:tcPr>
            <w:tcW w:w="56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2,75804</w:t>
            </w: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18"/>
                <w:szCs w:val="18"/>
              </w:rPr>
            </w:pPr>
          </w:p>
        </w:tc>
      </w:tr>
      <w:tr w:rsidR="009079F9" w:rsidTr="00E81D2E">
        <w:tc>
          <w:tcPr>
            <w:tcW w:w="460" w:type="dxa"/>
            <w:vMerge/>
            <w:tcBorders>
              <w:top w:val="single" w:sz="4" w:space="0" w:color="000000"/>
              <w:left w:val="single" w:sz="4" w:space="0" w:color="000000"/>
              <w:bottom w:val="single" w:sz="4" w:space="0" w:color="000000"/>
              <w:right w:val="single" w:sz="4" w:space="0" w:color="auto"/>
            </w:tcBorders>
            <w:vAlign w:val="center"/>
            <w:hideMark/>
          </w:tcPr>
          <w:p w:rsidR="009079F9" w:rsidRDefault="009079F9">
            <w:pPr>
              <w:spacing w:after="0" w:line="240" w:lineRule="auto"/>
              <w:rPr>
                <w:rFonts w:ascii="Times New Roman" w:hAnsi="Times New Roman" w:cs="Times New Roman"/>
                <w:sz w:val="16"/>
                <w:szCs w:val="16"/>
              </w:rPr>
            </w:pPr>
          </w:p>
        </w:tc>
        <w:tc>
          <w:tcPr>
            <w:tcW w:w="2203" w:type="dxa"/>
            <w:vMerge/>
            <w:tcBorders>
              <w:top w:val="single" w:sz="4" w:space="0" w:color="000000"/>
              <w:left w:val="single" w:sz="4" w:space="0" w:color="auto"/>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2018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_</w:t>
            </w:r>
          </w:p>
        </w:tc>
        <w:tc>
          <w:tcPr>
            <w:tcW w:w="56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_</w:t>
            </w: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18"/>
                <w:szCs w:val="18"/>
              </w:rPr>
            </w:pPr>
          </w:p>
        </w:tc>
      </w:tr>
      <w:tr w:rsidR="009079F9" w:rsidTr="00E81D2E">
        <w:tc>
          <w:tcPr>
            <w:tcW w:w="460" w:type="dxa"/>
            <w:vMerge/>
            <w:tcBorders>
              <w:top w:val="single" w:sz="4" w:space="0" w:color="000000"/>
              <w:left w:val="single" w:sz="4" w:space="0" w:color="000000"/>
              <w:bottom w:val="single" w:sz="4" w:space="0" w:color="000000"/>
              <w:right w:val="single" w:sz="4" w:space="0" w:color="auto"/>
            </w:tcBorders>
            <w:vAlign w:val="center"/>
            <w:hideMark/>
          </w:tcPr>
          <w:p w:rsidR="009079F9" w:rsidRDefault="009079F9">
            <w:pPr>
              <w:spacing w:after="0" w:line="240" w:lineRule="auto"/>
              <w:rPr>
                <w:rFonts w:ascii="Times New Roman" w:hAnsi="Times New Roman" w:cs="Times New Roman"/>
                <w:sz w:val="16"/>
                <w:szCs w:val="16"/>
              </w:rPr>
            </w:pPr>
          </w:p>
        </w:tc>
        <w:tc>
          <w:tcPr>
            <w:tcW w:w="2203" w:type="dxa"/>
            <w:vMerge/>
            <w:tcBorders>
              <w:top w:val="single" w:sz="4" w:space="0" w:color="000000"/>
              <w:left w:val="single" w:sz="4" w:space="0" w:color="auto"/>
              <w:bottom w:val="single" w:sz="4" w:space="0" w:color="000000"/>
              <w:right w:val="single" w:sz="4" w:space="0" w:color="000000"/>
            </w:tcBorders>
            <w:vAlign w:val="center"/>
            <w:hideMark/>
          </w:tcPr>
          <w:p w:rsidR="009079F9" w:rsidRDefault="009079F9">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2019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_</w:t>
            </w:r>
          </w:p>
        </w:tc>
        <w:tc>
          <w:tcPr>
            <w:tcW w:w="56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_</w:t>
            </w: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18"/>
                <w:szCs w:val="18"/>
              </w:rPr>
            </w:pPr>
          </w:p>
        </w:tc>
      </w:tr>
      <w:tr w:rsidR="009079F9" w:rsidTr="00E81D2E">
        <w:tc>
          <w:tcPr>
            <w:tcW w:w="460" w:type="dxa"/>
            <w:tcBorders>
              <w:top w:val="single" w:sz="4" w:space="0" w:color="000000"/>
              <w:left w:val="single" w:sz="4" w:space="0" w:color="000000"/>
              <w:bottom w:val="single" w:sz="4" w:space="0" w:color="000000"/>
              <w:right w:val="single" w:sz="4" w:space="0" w:color="auto"/>
            </w:tcBorders>
          </w:tcPr>
          <w:p w:rsidR="009079F9" w:rsidRDefault="009079F9">
            <w:pPr>
              <w:widowControl w:val="0"/>
              <w:jc w:val="both"/>
              <w:rPr>
                <w:rFonts w:ascii="Times New Roman" w:hAnsi="Times New Roman" w:cs="Times New Roman"/>
                <w:sz w:val="16"/>
                <w:szCs w:val="16"/>
              </w:rPr>
            </w:pPr>
          </w:p>
        </w:tc>
        <w:tc>
          <w:tcPr>
            <w:tcW w:w="2203" w:type="dxa"/>
            <w:tcBorders>
              <w:top w:val="single" w:sz="4" w:space="0" w:color="000000"/>
              <w:left w:val="single" w:sz="4" w:space="0" w:color="auto"/>
              <w:bottom w:val="single" w:sz="4" w:space="0" w:color="000000"/>
              <w:right w:val="single" w:sz="4" w:space="0" w:color="000000"/>
            </w:tcBorders>
            <w:vAlign w:val="center"/>
          </w:tcPr>
          <w:p w:rsidR="009079F9" w:rsidRDefault="009079F9">
            <w:pPr>
              <w:widowControl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2020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18"/>
                <w:szCs w:val="18"/>
              </w:rPr>
            </w:pPr>
          </w:p>
        </w:tc>
      </w:tr>
      <w:tr w:rsidR="009079F9" w:rsidTr="00E81D2E">
        <w:tc>
          <w:tcPr>
            <w:tcW w:w="460" w:type="dxa"/>
            <w:tcBorders>
              <w:top w:val="single" w:sz="4" w:space="0" w:color="000000"/>
              <w:left w:val="single" w:sz="4" w:space="0" w:color="000000"/>
              <w:bottom w:val="single" w:sz="4" w:space="0" w:color="000000"/>
              <w:right w:val="single" w:sz="4" w:space="0" w:color="auto"/>
            </w:tcBorders>
          </w:tcPr>
          <w:p w:rsidR="009079F9" w:rsidRDefault="009079F9">
            <w:pPr>
              <w:widowControl w:val="0"/>
              <w:jc w:val="both"/>
              <w:rPr>
                <w:rFonts w:ascii="Times New Roman" w:hAnsi="Times New Roman" w:cs="Times New Roman"/>
                <w:sz w:val="16"/>
                <w:szCs w:val="16"/>
              </w:rPr>
            </w:pPr>
          </w:p>
        </w:tc>
        <w:tc>
          <w:tcPr>
            <w:tcW w:w="2203" w:type="dxa"/>
            <w:tcBorders>
              <w:top w:val="single" w:sz="4" w:space="0" w:color="000000"/>
              <w:left w:val="single" w:sz="4" w:space="0" w:color="auto"/>
              <w:bottom w:val="single" w:sz="4" w:space="0" w:color="000000"/>
              <w:right w:val="single" w:sz="4" w:space="0" w:color="000000"/>
            </w:tcBorders>
            <w:vAlign w:val="center"/>
          </w:tcPr>
          <w:p w:rsidR="009079F9" w:rsidRDefault="009079F9">
            <w:pPr>
              <w:widowControl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2021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18"/>
                <w:szCs w:val="18"/>
              </w:rPr>
            </w:pPr>
          </w:p>
        </w:tc>
      </w:tr>
      <w:tr w:rsidR="009079F9" w:rsidTr="00E81D2E">
        <w:tc>
          <w:tcPr>
            <w:tcW w:w="460" w:type="dxa"/>
            <w:tcBorders>
              <w:top w:val="single" w:sz="4" w:space="0" w:color="000000"/>
              <w:left w:val="single" w:sz="4" w:space="0" w:color="000000"/>
              <w:bottom w:val="single" w:sz="4" w:space="0" w:color="000000"/>
              <w:right w:val="single" w:sz="4" w:space="0" w:color="auto"/>
            </w:tcBorders>
          </w:tcPr>
          <w:p w:rsidR="009079F9" w:rsidRDefault="009079F9">
            <w:pPr>
              <w:widowControl w:val="0"/>
              <w:jc w:val="both"/>
              <w:rPr>
                <w:rFonts w:ascii="Times New Roman" w:hAnsi="Times New Roman" w:cs="Times New Roman"/>
                <w:sz w:val="16"/>
                <w:szCs w:val="16"/>
              </w:rPr>
            </w:pPr>
          </w:p>
        </w:tc>
        <w:tc>
          <w:tcPr>
            <w:tcW w:w="2203" w:type="dxa"/>
            <w:tcBorders>
              <w:top w:val="single" w:sz="4" w:space="0" w:color="000000"/>
              <w:left w:val="single" w:sz="4" w:space="0" w:color="auto"/>
              <w:bottom w:val="single" w:sz="4" w:space="0" w:color="000000"/>
              <w:right w:val="single" w:sz="4" w:space="0" w:color="000000"/>
            </w:tcBorders>
            <w:vAlign w:val="center"/>
          </w:tcPr>
          <w:p w:rsidR="009079F9" w:rsidRDefault="009079F9">
            <w:pPr>
              <w:widowControl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2022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79F9" w:rsidRDefault="009079F9">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9079F9" w:rsidRDefault="009079F9">
            <w:pPr>
              <w:widowControl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79F9" w:rsidRDefault="009079F9">
            <w:pPr>
              <w:widowControl w:val="0"/>
              <w:jc w:val="center"/>
              <w:rPr>
                <w:rFonts w:ascii="Times New Roman" w:hAnsi="Times New Roman" w:cs="Times New Roman"/>
                <w:sz w:val="18"/>
                <w:szCs w:val="18"/>
              </w:rPr>
            </w:pPr>
          </w:p>
        </w:tc>
      </w:tr>
      <w:tr w:rsidR="00E81D2E" w:rsidTr="00E81D2E">
        <w:tc>
          <w:tcPr>
            <w:tcW w:w="460" w:type="dxa"/>
            <w:tcBorders>
              <w:top w:val="single" w:sz="4" w:space="0" w:color="000000"/>
              <w:left w:val="single" w:sz="4" w:space="0" w:color="000000"/>
              <w:bottom w:val="single" w:sz="4" w:space="0" w:color="000000"/>
              <w:right w:val="single" w:sz="4" w:space="0" w:color="auto"/>
            </w:tcBorders>
          </w:tcPr>
          <w:p w:rsidR="00E81D2E" w:rsidRDefault="00E81D2E" w:rsidP="00E81D2E">
            <w:pPr>
              <w:widowControl w:val="0"/>
              <w:jc w:val="both"/>
              <w:rPr>
                <w:rFonts w:ascii="Times New Roman" w:hAnsi="Times New Roman" w:cs="Times New Roman"/>
                <w:sz w:val="16"/>
                <w:szCs w:val="16"/>
              </w:rPr>
            </w:pPr>
          </w:p>
        </w:tc>
        <w:tc>
          <w:tcPr>
            <w:tcW w:w="2203" w:type="dxa"/>
            <w:tcBorders>
              <w:top w:val="single" w:sz="4" w:space="0" w:color="000000"/>
              <w:left w:val="single" w:sz="4" w:space="0" w:color="auto"/>
              <w:bottom w:val="single" w:sz="4" w:space="0" w:color="000000"/>
              <w:right w:val="single" w:sz="4" w:space="0" w:color="000000"/>
            </w:tcBorders>
            <w:vAlign w:val="center"/>
          </w:tcPr>
          <w:p w:rsidR="00E81D2E" w:rsidRDefault="00E81D2E" w:rsidP="00E81D2E">
            <w:pPr>
              <w:widowControl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81D2E" w:rsidRDefault="00E81D2E" w:rsidP="00E81D2E">
            <w:pPr>
              <w:widowControl w:val="0"/>
              <w:jc w:val="center"/>
              <w:rPr>
                <w:rFonts w:ascii="Times New Roman" w:hAnsi="Times New Roman" w:cs="Times New Roman"/>
                <w:sz w:val="24"/>
                <w:szCs w:val="24"/>
              </w:rPr>
            </w:pPr>
            <w:r>
              <w:rPr>
                <w:rFonts w:ascii="Times New Roman" w:hAnsi="Times New Roman" w:cs="Times New Roman"/>
                <w:sz w:val="24"/>
                <w:szCs w:val="24"/>
              </w:rPr>
              <w:t>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E81D2E" w:rsidRDefault="00E81D2E" w:rsidP="00E81D2E">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81D2E" w:rsidRDefault="00E81D2E" w:rsidP="00E81D2E">
            <w:pPr>
              <w:widowControl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81D2E" w:rsidRDefault="00E81D2E" w:rsidP="00E81D2E">
            <w:pPr>
              <w:widowControl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81D2E" w:rsidRDefault="00E81D2E" w:rsidP="00E81D2E">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E81D2E" w:rsidRDefault="00E81D2E" w:rsidP="00E81D2E">
            <w:pPr>
              <w:widowControl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81D2E" w:rsidRDefault="00E81D2E" w:rsidP="00E81D2E">
            <w:pPr>
              <w:widowControl w:val="0"/>
              <w:jc w:val="center"/>
              <w:rPr>
                <w:rFonts w:ascii="Times New Roman" w:hAnsi="Times New Roman" w:cs="Times New Roman"/>
                <w:sz w:val="18"/>
                <w:szCs w:val="18"/>
              </w:rPr>
            </w:pPr>
          </w:p>
        </w:tc>
      </w:tr>
    </w:tbl>
    <w:p w:rsidR="009079F9" w:rsidRDefault="009079F9" w:rsidP="00B652DE">
      <w:pPr>
        <w:adjustRightInd w:val="0"/>
        <w:rPr>
          <w:rFonts w:ascii="Times New Roman" w:hAnsi="Times New Roman" w:cs="Times New Roman"/>
          <w:sz w:val="28"/>
          <w:szCs w:val="28"/>
        </w:rPr>
      </w:pPr>
    </w:p>
    <w:p w:rsidR="009079F9" w:rsidRDefault="009079F9" w:rsidP="009079F9">
      <w:pPr>
        <w:adjustRightInd w:val="0"/>
        <w:jc w:val="center"/>
        <w:rPr>
          <w:rFonts w:ascii="Times New Roman" w:hAnsi="Times New Roman" w:cs="Times New Roman"/>
          <w:b/>
          <w:bCs/>
          <w:sz w:val="28"/>
          <w:szCs w:val="28"/>
        </w:rPr>
      </w:pPr>
      <w:r>
        <w:rPr>
          <w:rFonts w:ascii="Times New Roman" w:hAnsi="Times New Roman" w:cs="Times New Roman"/>
          <w:b/>
          <w:bCs/>
          <w:sz w:val="28"/>
          <w:szCs w:val="28"/>
        </w:rPr>
        <w:t>4. Мероприятия подпрограммы</w:t>
      </w:r>
    </w:p>
    <w:p w:rsidR="009079F9" w:rsidRDefault="009079F9" w:rsidP="009079F9">
      <w:pPr>
        <w:adjustRightInd w:val="0"/>
        <w:jc w:val="both"/>
        <w:rPr>
          <w:rFonts w:ascii="Times New Roman" w:hAnsi="Times New Roman" w:cs="Times New Roman"/>
          <w:sz w:val="28"/>
          <w:szCs w:val="28"/>
        </w:rPr>
      </w:pPr>
      <w:r>
        <w:rPr>
          <w:rFonts w:ascii="Times New Roman" w:hAnsi="Times New Roman" w:cs="Times New Roman"/>
          <w:sz w:val="28"/>
          <w:szCs w:val="28"/>
        </w:rPr>
        <w:t>Перечень мероприятий подпрограммы представлен в приложении подпрограмме.</w:t>
      </w:r>
    </w:p>
    <w:p w:rsidR="00AC2632" w:rsidRDefault="00AC2632" w:rsidP="009079F9">
      <w:pPr>
        <w:adjustRightInd w:val="0"/>
        <w:jc w:val="both"/>
        <w:rPr>
          <w:rFonts w:ascii="Times New Roman" w:hAnsi="Times New Roman" w:cs="Times New Roman"/>
          <w:sz w:val="28"/>
          <w:szCs w:val="28"/>
        </w:rPr>
      </w:pPr>
    </w:p>
    <w:p w:rsidR="00AC2632" w:rsidRDefault="00AC2632" w:rsidP="009079F9">
      <w:pPr>
        <w:adjustRightInd w:val="0"/>
        <w:jc w:val="both"/>
        <w:rPr>
          <w:rFonts w:ascii="Times New Roman" w:hAnsi="Times New Roman" w:cs="Times New Roman"/>
          <w:sz w:val="28"/>
          <w:szCs w:val="28"/>
        </w:rPr>
      </w:pPr>
    </w:p>
    <w:p w:rsidR="00AC2632" w:rsidRDefault="00AC2632" w:rsidP="009079F9">
      <w:pPr>
        <w:adjustRightInd w:val="0"/>
        <w:jc w:val="both"/>
        <w:rPr>
          <w:rFonts w:ascii="Times New Roman" w:hAnsi="Times New Roman" w:cs="Times New Roman"/>
          <w:sz w:val="28"/>
          <w:szCs w:val="28"/>
        </w:rPr>
      </w:pPr>
    </w:p>
    <w:p w:rsidR="00AC2632" w:rsidRDefault="00AC2632" w:rsidP="009079F9">
      <w:pPr>
        <w:adjustRightInd w:val="0"/>
        <w:jc w:val="both"/>
        <w:rPr>
          <w:rFonts w:ascii="Times New Roman" w:hAnsi="Times New Roman" w:cs="Times New Roman"/>
          <w:sz w:val="28"/>
          <w:szCs w:val="28"/>
        </w:rPr>
      </w:pPr>
    </w:p>
    <w:p w:rsidR="00AC2632" w:rsidRDefault="00AC2632" w:rsidP="009079F9">
      <w:pPr>
        <w:adjustRightInd w:val="0"/>
        <w:jc w:val="both"/>
        <w:rPr>
          <w:rFonts w:ascii="Times New Roman" w:hAnsi="Times New Roman" w:cs="Times New Roman"/>
          <w:sz w:val="28"/>
          <w:szCs w:val="28"/>
        </w:rPr>
      </w:pPr>
    </w:p>
    <w:p w:rsidR="00AC2632" w:rsidRDefault="00AC2632" w:rsidP="009079F9">
      <w:pPr>
        <w:adjustRightInd w:val="0"/>
        <w:jc w:val="both"/>
        <w:rPr>
          <w:rFonts w:ascii="Times New Roman" w:hAnsi="Times New Roman" w:cs="Times New Roman"/>
          <w:sz w:val="28"/>
          <w:szCs w:val="28"/>
        </w:rPr>
      </w:pPr>
    </w:p>
    <w:p w:rsidR="00AC2632" w:rsidRDefault="00AC2632" w:rsidP="009079F9">
      <w:pPr>
        <w:adjustRightInd w:val="0"/>
        <w:jc w:val="both"/>
        <w:rPr>
          <w:rFonts w:ascii="Times New Roman" w:hAnsi="Times New Roman" w:cs="Times New Roman"/>
          <w:sz w:val="28"/>
          <w:szCs w:val="28"/>
        </w:rPr>
      </w:pPr>
    </w:p>
    <w:p w:rsidR="0020578D" w:rsidRDefault="00B652DE" w:rsidP="0020578D">
      <w:pPr>
        <w:autoSpaceDE w:val="0"/>
        <w:autoSpaceDN w:val="0"/>
        <w:adjustRightInd w:val="0"/>
        <w:spacing w:after="0" w:line="240" w:lineRule="auto"/>
        <w:ind w:left="360"/>
        <w:jc w:val="center"/>
        <w:outlineLvl w:val="1"/>
        <w:rPr>
          <w:rFonts w:ascii="Times New Roman" w:hAnsi="Times New Roman" w:cs="Times New Roman"/>
          <w:bCs/>
          <w:sz w:val="28"/>
          <w:szCs w:val="28"/>
        </w:rPr>
      </w:pPr>
      <w:r>
        <w:rPr>
          <w:rFonts w:ascii="Times New Roman" w:hAnsi="Times New Roman" w:cs="Times New Roman"/>
          <w:bCs/>
          <w:sz w:val="28"/>
          <w:szCs w:val="28"/>
        </w:rPr>
        <w:lastRenderedPageBreak/>
        <w:t>Подпрограмма</w:t>
      </w:r>
    </w:p>
    <w:p w:rsidR="0020578D" w:rsidRDefault="0020578D" w:rsidP="0020578D">
      <w:pPr>
        <w:autoSpaceDE w:val="0"/>
        <w:autoSpaceDN w:val="0"/>
        <w:adjustRightInd w:val="0"/>
        <w:spacing w:after="0" w:line="240" w:lineRule="auto"/>
        <w:ind w:left="360"/>
        <w:jc w:val="center"/>
        <w:outlineLvl w:val="1"/>
        <w:rPr>
          <w:rFonts w:ascii="Times New Roman" w:hAnsi="Times New Roman" w:cs="Times New Roman"/>
          <w:bCs/>
          <w:sz w:val="28"/>
          <w:szCs w:val="28"/>
        </w:rPr>
      </w:pPr>
      <w:r>
        <w:rPr>
          <w:rFonts w:ascii="Times New Roman" w:hAnsi="Times New Roman" w:cs="Times New Roman"/>
          <w:sz w:val="28"/>
          <w:szCs w:val="28"/>
        </w:rPr>
        <w:t xml:space="preserve">«Финансовое оздоровление муниципальных унитарных предприятий,  учредителем которых является администрация </w:t>
      </w:r>
      <w:r>
        <w:rPr>
          <w:rFonts w:ascii="Times New Roman" w:hAnsi="Times New Roman" w:cs="Times New Roman"/>
          <w:bCs/>
          <w:sz w:val="28"/>
          <w:szCs w:val="28"/>
        </w:rPr>
        <w:t xml:space="preserve">ЗАТО г. Радужный </w:t>
      </w:r>
    </w:p>
    <w:p w:rsidR="00B652DE" w:rsidRDefault="00B652DE" w:rsidP="00B652DE">
      <w:pPr>
        <w:autoSpaceDE w:val="0"/>
        <w:autoSpaceDN w:val="0"/>
        <w:adjustRightInd w:val="0"/>
        <w:spacing w:after="0" w:line="240" w:lineRule="auto"/>
        <w:ind w:left="360"/>
        <w:jc w:val="center"/>
        <w:outlineLvl w:val="1"/>
        <w:rPr>
          <w:rFonts w:ascii="Times New Roman" w:hAnsi="Times New Roman" w:cs="Times New Roman"/>
          <w:bCs/>
          <w:sz w:val="28"/>
          <w:szCs w:val="28"/>
        </w:rPr>
      </w:pPr>
      <w:r>
        <w:rPr>
          <w:rFonts w:ascii="Times New Roman" w:hAnsi="Times New Roman" w:cs="Times New Roman"/>
          <w:bCs/>
          <w:sz w:val="28"/>
          <w:szCs w:val="28"/>
        </w:rPr>
        <w:t>Паспорт подпрограммы</w:t>
      </w:r>
    </w:p>
    <w:tbl>
      <w:tblPr>
        <w:tblpPr w:leftFromText="180" w:rightFromText="180" w:vertAnchor="text" w:horzAnchor="margin" w:tblpY="462"/>
        <w:tblW w:w="0" w:type="auto"/>
        <w:tblCellMar>
          <w:top w:w="75" w:type="dxa"/>
          <w:left w:w="0" w:type="dxa"/>
          <w:bottom w:w="75" w:type="dxa"/>
          <w:right w:w="0" w:type="dxa"/>
        </w:tblCellMar>
        <w:tblLook w:val="04A0" w:firstRow="1" w:lastRow="0" w:firstColumn="1" w:lastColumn="0" w:noHBand="0" w:noVBand="1"/>
      </w:tblPr>
      <w:tblGrid>
        <w:gridCol w:w="2973"/>
        <w:gridCol w:w="6828"/>
      </w:tblGrid>
      <w:tr w:rsidR="0020578D" w:rsidTr="0020578D">
        <w:trPr>
          <w:trHeight w:val="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подпрограммы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«Финансовое оздоровление муниципальных унитарных предприятий,  учредителем которых является администрация </w:t>
            </w:r>
            <w:r>
              <w:rPr>
                <w:rFonts w:ascii="Times New Roman" w:hAnsi="Times New Roman" w:cs="Times New Roman"/>
                <w:bCs/>
                <w:sz w:val="28"/>
                <w:szCs w:val="28"/>
              </w:rPr>
              <w:t>ЗАТО г. Радужный Владимирской области</w:t>
            </w:r>
            <w:r>
              <w:rPr>
                <w:rFonts w:ascii="Times New Roman" w:hAnsi="Times New Roman" w:cs="Times New Roman"/>
                <w:sz w:val="28"/>
                <w:szCs w:val="28"/>
              </w:rPr>
              <w:t>»</w:t>
            </w:r>
          </w:p>
        </w:tc>
      </w:tr>
      <w:tr w:rsidR="0020578D" w:rsidTr="0020578D">
        <w:trPr>
          <w:trHeight w:val="964"/>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МКУ «ГКМХ»   </w:t>
            </w:r>
          </w:p>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Финансовое управление администрации ЗАТО г. Радужный                        </w:t>
            </w:r>
          </w:p>
        </w:tc>
      </w:tr>
      <w:tr w:rsidR="0020578D" w:rsidTr="0020578D">
        <w:trPr>
          <w:trHeight w:val="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Цели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lang w:eastAsia="zh-CN"/>
              </w:rPr>
              <w:t>Обеспечение финансовой устойчивости муниципальных унитарных</w:t>
            </w:r>
            <w:r w:rsidR="004B6782">
              <w:rPr>
                <w:rFonts w:ascii="Times New Roman" w:hAnsi="Times New Roman" w:cs="Times New Roman"/>
                <w:sz w:val="28"/>
                <w:szCs w:val="28"/>
                <w:lang w:eastAsia="zh-CN"/>
              </w:rPr>
              <w:t xml:space="preserve"> предприятий ЗАТО г. Радужный (д</w:t>
            </w:r>
            <w:r>
              <w:rPr>
                <w:rFonts w:ascii="Times New Roman" w:hAnsi="Times New Roman" w:cs="Times New Roman"/>
                <w:sz w:val="28"/>
                <w:szCs w:val="28"/>
                <w:lang w:eastAsia="zh-CN"/>
              </w:rPr>
              <w:t>алее</w:t>
            </w:r>
            <w:r w:rsidR="004B6782">
              <w:rPr>
                <w:rFonts w:ascii="Times New Roman" w:hAnsi="Times New Roman" w:cs="Times New Roman"/>
                <w:sz w:val="28"/>
                <w:szCs w:val="28"/>
                <w:lang w:eastAsia="zh-CN"/>
              </w:rPr>
              <w:t xml:space="preserve"> - </w:t>
            </w:r>
            <w:r>
              <w:rPr>
                <w:rFonts w:ascii="Times New Roman" w:hAnsi="Times New Roman" w:cs="Times New Roman"/>
                <w:sz w:val="28"/>
                <w:szCs w:val="28"/>
                <w:lang w:eastAsia="zh-CN"/>
              </w:rPr>
              <w:t xml:space="preserve"> МУП)</w:t>
            </w:r>
          </w:p>
        </w:tc>
      </w:tr>
      <w:tr w:rsidR="0020578D" w:rsidTr="0020578D">
        <w:trPr>
          <w:trHeight w:val="2315"/>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autoSpaceDE w:val="0"/>
              <w:autoSpaceDN w:val="0"/>
              <w:adjustRightInd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Повышение эффективности осуществления контроля за деятельностью МУП ЗАТО г. Радужный</w:t>
            </w:r>
          </w:p>
          <w:p w:rsidR="0020578D" w:rsidRDefault="0020578D">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Разработка поэтапных действий:</w:t>
            </w:r>
          </w:p>
          <w:p w:rsidR="0020578D" w:rsidRDefault="0020578D">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 оздоровлению  и выходу из финансового кризиса для  восстановления платежеспособности </w:t>
            </w:r>
            <w:r>
              <w:rPr>
                <w:rFonts w:ascii="Times New Roman" w:hAnsi="Times New Roman" w:cs="Times New Roman"/>
                <w:sz w:val="28"/>
                <w:szCs w:val="28"/>
                <w:lang w:eastAsia="zh-CN"/>
              </w:rPr>
              <w:t xml:space="preserve">МУП </w:t>
            </w:r>
            <w:r>
              <w:rPr>
                <w:rFonts w:ascii="Times New Roman" w:hAnsi="Times New Roman" w:cs="Times New Roman"/>
                <w:color w:val="000000"/>
                <w:sz w:val="28"/>
                <w:szCs w:val="28"/>
                <w:shd w:val="clear" w:color="auto" w:fill="FFFFFF"/>
              </w:rPr>
              <w:t xml:space="preserve"> ЗАТО г. Радужный,</w:t>
            </w:r>
            <w:r>
              <w:rPr>
                <w:rFonts w:ascii="Times New Roman" w:hAnsi="Times New Roman" w:cs="Times New Roman"/>
                <w:sz w:val="28"/>
                <w:szCs w:val="28"/>
              </w:rPr>
              <w:t xml:space="preserve"> </w:t>
            </w:r>
          </w:p>
          <w:p w:rsidR="0020578D" w:rsidRDefault="0020578D">
            <w:pPr>
              <w:widowControl w:val="0"/>
              <w:autoSpaceDE w:val="0"/>
              <w:autoSpaceDN w:val="0"/>
              <w:adjustRightInd w:val="0"/>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по предупреждению процедур, приводящих к банкротству предприятия</w:t>
            </w:r>
            <w:r>
              <w:rPr>
                <w:rFonts w:ascii="Times New Roman" w:hAnsi="Times New Roman" w:cs="Times New Roman"/>
                <w:color w:val="000000"/>
                <w:sz w:val="28"/>
                <w:szCs w:val="28"/>
                <w:shd w:val="clear" w:color="auto" w:fill="FFFFFF"/>
              </w:rPr>
              <w:t>;</w:t>
            </w:r>
          </w:p>
          <w:p w:rsidR="0020578D" w:rsidRDefault="0020578D">
            <w:pPr>
              <w:widowControl w:val="0"/>
              <w:autoSpaceDE w:val="0"/>
              <w:autoSpaceDN w:val="0"/>
              <w:adjustRightInd w:val="0"/>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  предупреждению кризисной ситуации МУП в связи </w:t>
            </w:r>
            <w:r w:rsidR="004D2156">
              <w:rPr>
                <w:rFonts w:ascii="Times New Roman" w:hAnsi="Times New Roman" w:cs="Times New Roman"/>
                <w:sz w:val="28"/>
                <w:szCs w:val="28"/>
              </w:rPr>
              <w:t xml:space="preserve">  с объявленной пандемией </w:t>
            </w:r>
            <w:r>
              <w:rPr>
                <w:rFonts w:ascii="Times New Roman" w:hAnsi="Times New Roman" w:cs="Times New Roman"/>
                <w:bCs/>
                <w:sz w:val="28"/>
                <w:szCs w:val="28"/>
              </w:rPr>
              <w:t xml:space="preserve"> </w:t>
            </w:r>
            <w:r>
              <w:rPr>
                <w:rStyle w:val="extended-textshort"/>
                <w:rFonts w:ascii="Times New Roman" w:hAnsi="Times New Roman" w:cs="Times New Roman"/>
                <w:bCs/>
                <w:sz w:val="28"/>
                <w:szCs w:val="28"/>
              </w:rPr>
              <w:t>коронавирусной</w:t>
            </w:r>
            <w:r>
              <w:rPr>
                <w:rStyle w:val="extended-textshort"/>
                <w:rFonts w:ascii="Times New Roman" w:hAnsi="Times New Roman" w:cs="Times New Roman"/>
                <w:sz w:val="28"/>
                <w:szCs w:val="28"/>
              </w:rPr>
              <w:t xml:space="preserve"> инфекции COVID-19</w:t>
            </w:r>
          </w:p>
        </w:tc>
      </w:tr>
      <w:tr w:rsidR="0020578D" w:rsidTr="0020578D">
        <w:trPr>
          <w:trHeight w:val="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578D" w:rsidRDefault="00B06A92">
            <w:pPr>
              <w:shd w:val="clear" w:color="auto" w:fill="FFFFFF"/>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w:t>
            </w:r>
            <w:r w:rsidR="0020578D">
              <w:rPr>
                <w:rFonts w:ascii="Times New Roman" w:hAnsi="Times New Roman" w:cs="Times New Roman"/>
                <w:sz w:val="28"/>
                <w:szCs w:val="28"/>
              </w:rPr>
              <w:t>нижение кредиторской задолженности по договорам предприятия (денежным обязательствам), заключенным в ходе его уставной деятельности, обязательным платежам в бюджетную систему Российской Федерации, просроченным более чем на 1 месяц;</w:t>
            </w:r>
          </w:p>
          <w:p w:rsidR="0020578D" w:rsidRDefault="002057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Pr>
                <w:rFonts w:ascii="Times New Roman" w:eastAsia="Times New Roman" w:hAnsi="Times New Roman" w:cs="Times New Roman"/>
                <w:sz w:val="28"/>
                <w:szCs w:val="28"/>
                <w:lang w:eastAsia="ru-RU"/>
              </w:rPr>
              <w:t xml:space="preserve">нижение дебиторской задолженности по договорам (денежным обязательствам) </w:t>
            </w:r>
            <w:r>
              <w:rPr>
                <w:rFonts w:ascii="Times New Roman" w:hAnsi="Times New Roman" w:cs="Times New Roman"/>
                <w:sz w:val="28"/>
                <w:szCs w:val="28"/>
                <w:lang w:eastAsia="zh-CN"/>
              </w:rPr>
              <w:t xml:space="preserve"> МУП </w:t>
            </w:r>
            <w:r>
              <w:rPr>
                <w:rFonts w:ascii="Times New Roman" w:hAnsi="Times New Roman" w:cs="Times New Roman"/>
                <w:color w:val="000000"/>
                <w:sz w:val="28"/>
                <w:szCs w:val="28"/>
                <w:shd w:val="clear" w:color="auto" w:fill="FFFFFF"/>
              </w:rPr>
              <w:t xml:space="preserve"> ЗАТО г. </w:t>
            </w:r>
            <w:r>
              <w:rPr>
                <w:rFonts w:ascii="Times New Roman" w:hAnsi="Times New Roman" w:cs="Times New Roman"/>
                <w:color w:val="000000"/>
                <w:sz w:val="28"/>
                <w:szCs w:val="28"/>
                <w:shd w:val="clear" w:color="auto" w:fill="FFFFFF"/>
              </w:rPr>
              <w:lastRenderedPageBreak/>
              <w:t>Радужный</w:t>
            </w:r>
            <w:r>
              <w:rPr>
                <w:rFonts w:ascii="Times New Roman" w:eastAsia="Times New Roman" w:hAnsi="Times New Roman" w:cs="Times New Roman"/>
                <w:sz w:val="28"/>
                <w:szCs w:val="28"/>
                <w:lang w:eastAsia="ru-RU"/>
              </w:rPr>
              <w:t>, заключенным в ходе их уставной деятельности, обязательным платежам в бюджетную систему Российской Федерации, просроченным более чем на 1 месяц.</w:t>
            </w:r>
          </w:p>
          <w:p w:rsidR="0020578D" w:rsidRDefault="0020578D">
            <w:pPr>
              <w:autoSpaceDE w:val="0"/>
              <w:autoSpaceDN w:val="0"/>
              <w:adjustRightInd w:val="0"/>
              <w:spacing w:after="0" w:line="240" w:lineRule="auto"/>
              <w:ind w:firstLine="540"/>
              <w:jc w:val="both"/>
              <w:rPr>
                <w:rFonts w:ascii="Times New Roman" w:hAnsi="Times New Roman" w:cs="Times New Roman"/>
                <w:sz w:val="28"/>
                <w:szCs w:val="28"/>
              </w:rPr>
            </w:pPr>
          </w:p>
        </w:tc>
      </w:tr>
      <w:tr w:rsidR="0020578D" w:rsidTr="0020578D">
        <w:trPr>
          <w:trHeight w:val="100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Этапы и 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B652DE">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2020 - 2023</w:t>
            </w:r>
            <w:r w:rsidR="0020578D">
              <w:rPr>
                <w:rFonts w:ascii="Times New Roman" w:hAnsi="Times New Roman" w:cs="Times New Roman"/>
                <w:sz w:val="28"/>
                <w:szCs w:val="28"/>
              </w:rPr>
              <w:t xml:space="preserve">  годы,   1 этап – 2020 год, 2 этап – 2021 год,  3 этап – 2022 год</w:t>
            </w:r>
            <w:r>
              <w:rPr>
                <w:rFonts w:ascii="Times New Roman" w:hAnsi="Times New Roman" w:cs="Times New Roman"/>
                <w:sz w:val="28"/>
                <w:szCs w:val="28"/>
              </w:rPr>
              <w:t>, 4 этап – 2023 год</w:t>
            </w:r>
            <w:r w:rsidR="0020578D">
              <w:rPr>
                <w:rFonts w:ascii="Times New Roman" w:hAnsi="Times New Roman" w:cs="Times New Roman"/>
                <w:sz w:val="28"/>
                <w:szCs w:val="28"/>
              </w:rPr>
              <w:t>.</w:t>
            </w:r>
          </w:p>
        </w:tc>
      </w:tr>
      <w:tr w:rsidR="0020578D" w:rsidTr="0020578D">
        <w:trPr>
          <w:trHeight w:val="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Объем бюджетных ассигнований подпрограммы, в том числе по годам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kern w:val="2"/>
                <w:sz w:val="28"/>
                <w:szCs w:val="28"/>
              </w:rPr>
              <w:t>Объем финансирования подпрограммы составляет</w:t>
            </w:r>
            <w:r>
              <w:rPr>
                <w:rFonts w:ascii="Times New Roman" w:hAnsi="Times New Roman" w:cs="Times New Roman"/>
                <w:sz w:val="28"/>
                <w:szCs w:val="28"/>
              </w:rPr>
              <w:t xml:space="preserve">  </w:t>
            </w:r>
            <w:r w:rsidR="009C7690">
              <w:rPr>
                <w:rFonts w:ascii="Times New Roman" w:hAnsi="Times New Roman" w:cs="Times New Roman"/>
                <w:sz w:val="28"/>
                <w:szCs w:val="28"/>
              </w:rPr>
              <w:t>24000</w:t>
            </w:r>
            <w:r w:rsidR="0073610C">
              <w:rPr>
                <w:rFonts w:ascii="Times New Roman" w:hAnsi="Times New Roman" w:cs="Times New Roman"/>
                <w:sz w:val="28"/>
                <w:szCs w:val="28"/>
              </w:rPr>
              <w:t xml:space="preserve">,0 </w:t>
            </w:r>
            <w:r>
              <w:rPr>
                <w:rFonts w:ascii="Times New Roman" w:hAnsi="Times New Roman" w:cs="Times New Roman"/>
                <w:sz w:val="28"/>
                <w:szCs w:val="28"/>
              </w:rPr>
              <w:t>тыс. руб., в том числе по годам:</w:t>
            </w:r>
          </w:p>
          <w:p w:rsidR="0020578D" w:rsidRDefault="0020578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2020 год –  </w:t>
            </w:r>
            <w:r w:rsidR="0073610C">
              <w:rPr>
                <w:rFonts w:ascii="Times New Roman" w:hAnsi="Times New Roman" w:cs="Times New Roman"/>
                <w:sz w:val="28"/>
                <w:szCs w:val="28"/>
              </w:rPr>
              <w:t>600</w:t>
            </w:r>
            <w:r>
              <w:rPr>
                <w:rFonts w:ascii="Times New Roman" w:hAnsi="Times New Roman" w:cs="Times New Roman"/>
                <w:sz w:val="28"/>
                <w:szCs w:val="28"/>
              </w:rPr>
              <w:t xml:space="preserve">0,0 тыс. руб.                       </w:t>
            </w:r>
          </w:p>
          <w:p w:rsidR="0020578D" w:rsidRDefault="009C769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2021 год –  6000</w:t>
            </w:r>
            <w:r w:rsidR="0020578D">
              <w:rPr>
                <w:rFonts w:ascii="Times New Roman" w:hAnsi="Times New Roman" w:cs="Times New Roman"/>
                <w:sz w:val="28"/>
                <w:szCs w:val="28"/>
              </w:rPr>
              <w:t xml:space="preserve">,0 тыс. руб. </w:t>
            </w:r>
          </w:p>
          <w:p w:rsidR="0020578D" w:rsidRDefault="009C769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2022 год –  6000</w:t>
            </w:r>
            <w:r w:rsidR="0020578D">
              <w:rPr>
                <w:rFonts w:ascii="Times New Roman" w:hAnsi="Times New Roman" w:cs="Times New Roman"/>
                <w:sz w:val="28"/>
                <w:szCs w:val="28"/>
              </w:rPr>
              <w:t>,0 тыс. руб.</w:t>
            </w:r>
          </w:p>
          <w:p w:rsidR="00B652DE" w:rsidRDefault="009C769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2023 год – 6000</w:t>
            </w:r>
            <w:r w:rsidR="00B652DE">
              <w:rPr>
                <w:rFonts w:ascii="Times New Roman" w:hAnsi="Times New Roman" w:cs="Times New Roman"/>
                <w:sz w:val="28"/>
                <w:szCs w:val="28"/>
              </w:rPr>
              <w:t>,0 тыс. руб.</w:t>
            </w:r>
          </w:p>
        </w:tc>
      </w:tr>
      <w:tr w:rsidR="0020578D" w:rsidTr="0020578D">
        <w:trPr>
          <w:trHeight w:val="1"/>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20578D" w:rsidRDefault="0020578D">
            <w:pPr>
              <w:widowControl w:val="0"/>
              <w:autoSpaceDE w:val="0"/>
              <w:autoSpaceDN w:val="0"/>
              <w:adjustRightInd w:val="0"/>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 Восстановление платежеспособности </w:t>
            </w:r>
            <w:r>
              <w:rPr>
                <w:rFonts w:ascii="Times New Roman" w:hAnsi="Times New Roman" w:cs="Times New Roman"/>
                <w:sz w:val="28"/>
                <w:szCs w:val="28"/>
                <w:lang w:eastAsia="zh-CN"/>
              </w:rPr>
              <w:t xml:space="preserve"> МУП </w:t>
            </w:r>
            <w:r>
              <w:rPr>
                <w:rFonts w:ascii="Times New Roman" w:hAnsi="Times New Roman" w:cs="Times New Roman"/>
                <w:color w:val="000000"/>
                <w:sz w:val="28"/>
                <w:szCs w:val="28"/>
                <w:shd w:val="clear" w:color="auto" w:fill="FFFFFF"/>
              </w:rPr>
              <w:t xml:space="preserve"> ЗАТО г. Радужный</w:t>
            </w:r>
          </w:p>
          <w:p w:rsidR="0020578D" w:rsidRDefault="0020578D">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Исключение банкротства </w:t>
            </w:r>
            <w:r>
              <w:rPr>
                <w:rFonts w:ascii="Times New Roman" w:hAnsi="Times New Roman" w:cs="Times New Roman"/>
                <w:sz w:val="28"/>
                <w:szCs w:val="28"/>
                <w:lang w:eastAsia="zh-CN"/>
              </w:rPr>
              <w:t xml:space="preserve"> МУП </w:t>
            </w:r>
            <w:r>
              <w:rPr>
                <w:rFonts w:ascii="Times New Roman" w:hAnsi="Times New Roman" w:cs="Times New Roman"/>
                <w:color w:val="000000"/>
                <w:sz w:val="28"/>
                <w:szCs w:val="28"/>
                <w:shd w:val="clear" w:color="auto" w:fill="FFFFFF"/>
              </w:rPr>
              <w:t xml:space="preserve"> ЗАТО г. Радужный</w:t>
            </w:r>
          </w:p>
        </w:tc>
      </w:tr>
    </w:tbl>
    <w:p w:rsidR="0020578D" w:rsidRDefault="0020578D" w:rsidP="00FC40B8">
      <w:pPr>
        <w:autoSpaceDE w:val="0"/>
        <w:autoSpaceDN w:val="0"/>
        <w:adjustRightInd w:val="0"/>
        <w:spacing w:after="0" w:line="240" w:lineRule="auto"/>
        <w:ind w:left="360"/>
        <w:jc w:val="center"/>
        <w:outlineLvl w:val="1"/>
        <w:rPr>
          <w:rFonts w:ascii="Times New Roman" w:hAnsi="Times New Roman" w:cs="Times New Roman"/>
          <w:b/>
          <w:bCs/>
          <w:sz w:val="28"/>
          <w:szCs w:val="28"/>
        </w:rPr>
      </w:pPr>
    </w:p>
    <w:p w:rsidR="0020578D" w:rsidRPr="00FC40B8" w:rsidRDefault="0020578D" w:rsidP="0020578D">
      <w:pPr>
        <w:spacing w:after="0" w:line="240" w:lineRule="auto"/>
        <w:jc w:val="both"/>
        <w:rPr>
          <w:rFonts w:ascii="Times New Roman" w:hAnsi="Times New Roman" w:cs="Times New Roman"/>
          <w:b/>
          <w:sz w:val="28"/>
          <w:szCs w:val="28"/>
        </w:rPr>
      </w:pPr>
      <w:r w:rsidRPr="00FC40B8">
        <w:rPr>
          <w:rFonts w:ascii="Times New Roman" w:hAnsi="Times New Roman" w:cs="Times New Roman"/>
          <w:b/>
          <w:bCs/>
          <w:sz w:val="28"/>
          <w:szCs w:val="28"/>
        </w:rPr>
        <w:t xml:space="preserve">1.Характеристика проблемы и обоснование необходимости решения </w:t>
      </w:r>
    </w:p>
    <w:p w:rsidR="0020578D" w:rsidRPr="00FC40B8" w:rsidRDefault="0020578D" w:rsidP="0020578D">
      <w:pPr>
        <w:autoSpaceDE w:val="0"/>
        <w:autoSpaceDN w:val="0"/>
        <w:adjustRightInd w:val="0"/>
        <w:spacing w:after="0" w:line="240" w:lineRule="auto"/>
        <w:ind w:left="360"/>
        <w:jc w:val="center"/>
        <w:outlineLvl w:val="1"/>
        <w:rPr>
          <w:rFonts w:ascii="Times New Roman" w:hAnsi="Times New Roman" w:cs="Times New Roman"/>
          <w:b/>
          <w:bCs/>
          <w:sz w:val="28"/>
          <w:szCs w:val="28"/>
        </w:rPr>
      </w:pPr>
      <w:r w:rsidRPr="00FC40B8">
        <w:rPr>
          <w:rFonts w:ascii="Times New Roman" w:hAnsi="Times New Roman" w:cs="Times New Roman"/>
          <w:b/>
          <w:bCs/>
          <w:sz w:val="28"/>
          <w:szCs w:val="28"/>
        </w:rPr>
        <w:t>ее программными методами</w:t>
      </w:r>
    </w:p>
    <w:p w:rsidR="00FC40B8" w:rsidRPr="00B06A92" w:rsidRDefault="00FC40B8" w:rsidP="0020578D">
      <w:pPr>
        <w:autoSpaceDE w:val="0"/>
        <w:autoSpaceDN w:val="0"/>
        <w:adjustRightInd w:val="0"/>
        <w:spacing w:after="0" w:line="240" w:lineRule="auto"/>
        <w:ind w:left="360"/>
        <w:jc w:val="center"/>
        <w:outlineLvl w:val="1"/>
        <w:rPr>
          <w:rFonts w:ascii="Times New Roman" w:hAnsi="Times New Roman" w:cs="Times New Roman"/>
          <w:bCs/>
          <w:sz w:val="28"/>
          <w:szCs w:val="28"/>
        </w:rPr>
      </w:pPr>
    </w:p>
    <w:p w:rsidR="0020578D" w:rsidRDefault="0020578D" w:rsidP="0020578D">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Настоящая подпрограмма направлена на повышение </w:t>
      </w:r>
      <w:r>
        <w:rPr>
          <w:rFonts w:ascii="Times New Roman" w:hAnsi="Times New Roman" w:cs="Times New Roman"/>
          <w:sz w:val="28"/>
          <w:szCs w:val="28"/>
          <w:lang w:eastAsia="zh-CN"/>
        </w:rPr>
        <w:t xml:space="preserve">финансовой устойчивости </w:t>
      </w:r>
      <w:r>
        <w:rPr>
          <w:rFonts w:ascii="Times New Roman" w:hAnsi="Times New Roman" w:cs="Times New Roman"/>
          <w:iCs/>
          <w:sz w:val="28"/>
          <w:szCs w:val="28"/>
        </w:rPr>
        <w:t>муниципальных унитарных предприятий,  учредителем которых является администрация ЗАТО г. Радужный Владимирской области.</w:t>
      </w:r>
    </w:p>
    <w:p w:rsidR="0020578D" w:rsidRDefault="0020578D" w:rsidP="002057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Настоящая подпрограмма разработана в соответствии с постановлением администрации ЗАТО г. Радужный Владимирской области от 05.02.2020 № 149 «Об утверждении Плана мероприятий по оздоровлению муниципальных унитарных предприятий ЗАТО г. Радужный Владимирской области».</w:t>
      </w:r>
    </w:p>
    <w:p w:rsidR="0020578D" w:rsidRDefault="0020578D" w:rsidP="00205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Правовую основу подрограммы составляют:</w:t>
      </w:r>
    </w:p>
    <w:p w:rsidR="0020578D" w:rsidRDefault="0020578D" w:rsidP="0020578D">
      <w:pPr>
        <w:pStyle w:val="ConsPlusNonformat"/>
        <w:widowControl/>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15" w:history="1">
        <w:r>
          <w:rPr>
            <w:rStyle w:val="ae"/>
            <w:rFonts w:ascii="Times New Roman" w:hAnsi="Times New Roman" w:cs="Times New Roman"/>
            <w:sz w:val="28"/>
            <w:szCs w:val="28"/>
          </w:rPr>
          <w:t>закон</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20578D" w:rsidRDefault="0020578D" w:rsidP="0020578D">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26.10.2002 N 127-ФЗ «О несостоятельности</w:t>
      </w:r>
    </w:p>
    <w:p w:rsidR="0020578D" w:rsidRDefault="0020578D" w:rsidP="002057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(банкротстве)», </w:t>
      </w:r>
    </w:p>
    <w:p w:rsidR="0020578D" w:rsidRDefault="0020578D" w:rsidP="0020578D">
      <w:pPr>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Бюджетный кодекс Российской Федерации.</w:t>
      </w:r>
    </w:p>
    <w:p w:rsidR="0020578D" w:rsidRDefault="0020578D" w:rsidP="002057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Разработка данной Программы необходима в целях возмещения затрат, связанных с производством (реализацией) товаров, выполнением работ, оказанием услуг, направленных на погашение денежных обязательств и обязательных платежей для предупреждения банкротства и восстановления платежеспособности МУП (санации), в рамках предусмотренных статьями 30, </w:t>
      </w:r>
      <w:r>
        <w:rPr>
          <w:rFonts w:ascii="Times New Roman" w:eastAsia="Times New Roman" w:hAnsi="Times New Roman" w:cs="Times New Roman"/>
          <w:sz w:val="28"/>
          <w:szCs w:val="28"/>
          <w:lang w:eastAsia="ru-RU"/>
        </w:rPr>
        <w:lastRenderedPageBreak/>
        <w:t>31 Федерального закона от 26 октября 2002 года № 127-ФЗ «О несостоятельности (банкротстве)» обязанностей собственника муниципального унитарного предприятия по предупреждению банкротства организаций.</w:t>
      </w:r>
    </w:p>
    <w:p w:rsidR="0020578D" w:rsidRDefault="0020578D" w:rsidP="002057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Муниципальными унитарными предприятиями ЗАТО г. Радужный  являются: муниципальное унитарное предприятие «Жилищно-коммунальное хозяйство ЗАТО г. Радужный Владимирской области» (далее  ─  МУП «ЖКХ»), муниципальное унитарное предприятие водопроводных, канализационных, тепловых сетей ЗАТО г. Радужный Владимирской области (далее – МУП ВКТС),</w:t>
      </w:r>
      <w:r>
        <w:rPr>
          <w:rFonts w:ascii="Times New Roman" w:hAnsi="Times New Roman" w:cs="Times New Roman"/>
          <w:sz w:val="28"/>
          <w:szCs w:val="28"/>
          <w:lang w:eastAsia="ru-RU"/>
        </w:rPr>
        <w:t xml:space="preserve"> муниципальное унитарное предприятие «Автотранспортные перевозки ЗАТО г. Радужный» Владимирской области (далее по тексту - МУП «АТП»),</w:t>
      </w:r>
      <w:r>
        <w:rPr>
          <w:rFonts w:ascii="Times New Roman" w:eastAsia="Times New Roman" w:hAnsi="Times New Roman" w:cs="Times New Roman"/>
          <w:sz w:val="28"/>
          <w:szCs w:val="28"/>
          <w:lang w:eastAsia="ru-RU"/>
        </w:rPr>
        <w:t xml:space="preserve"> муниципальное унитарное предприятие  Кафе «Радужное» (далее – МУП Кафе «Радужное».</w:t>
      </w:r>
    </w:p>
    <w:p w:rsidR="0020578D" w:rsidRDefault="0020578D" w:rsidP="0020578D">
      <w:pPr>
        <w:pStyle w:val="ad"/>
        <w:shd w:val="clear" w:color="auto" w:fill="FFFFFF"/>
        <w:spacing w:before="0" w:beforeAutospacing="0" w:after="0" w:afterAutospacing="0"/>
        <w:ind w:firstLine="567"/>
        <w:jc w:val="both"/>
        <w:textAlignment w:val="baseline"/>
        <w:rPr>
          <w:sz w:val="28"/>
          <w:szCs w:val="28"/>
        </w:rPr>
      </w:pPr>
      <w:r>
        <w:rPr>
          <w:sz w:val="28"/>
          <w:szCs w:val="28"/>
        </w:rPr>
        <w:t>Органам местного самоуправления принадлежит особая роль в решении вопросов управления муниципальным имуществом на своей территории.</w:t>
      </w:r>
    </w:p>
    <w:p w:rsidR="0020578D" w:rsidRDefault="0020578D" w:rsidP="0020578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Основу данных полномочий составляют положения п.4 ст. 51  Федерального закона от 06.10.2003 г. № 131-ФЗ «Об общих принципах организации местного самоуправления в Российской Федерации»,  в соответствии с которым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0578D" w:rsidRDefault="0020578D" w:rsidP="002057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правовыми актами.</w:t>
      </w:r>
    </w:p>
    <w:p w:rsidR="0020578D" w:rsidRDefault="0020578D" w:rsidP="0020578D">
      <w:pPr>
        <w:pStyle w:val="ad"/>
        <w:shd w:val="clear" w:color="auto" w:fill="FFFFFF"/>
        <w:spacing w:before="0" w:beforeAutospacing="0" w:after="0" w:afterAutospacing="0"/>
        <w:ind w:firstLine="540"/>
        <w:jc w:val="both"/>
        <w:textAlignment w:val="baseline"/>
        <w:rPr>
          <w:sz w:val="28"/>
          <w:szCs w:val="28"/>
        </w:rPr>
      </w:pPr>
      <w:r>
        <w:rPr>
          <w:sz w:val="28"/>
          <w:szCs w:val="28"/>
        </w:rPr>
        <w:t>Особенностью данной группы полномочий является то, что они направлены на решение экономических, производственных, социально-бытовых вопросов и характеризуются самостоятельностью органов местного самоуправления в управлении соответствующими объектами муниципальной собственности, распоряжении средствами местного бюджета, создании и ликвидации муниципальных унитарных предприятий и т.д.</w:t>
      </w:r>
    </w:p>
    <w:p w:rsidR="0020578D" w:rsidRDefault="0020578D" w:rsidP="00A620DD">
      <w:pPr>
        <w:shd w:val="clear" w:color="auto" w:fill="FFFFFF"/>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Организационно-правовая форма унитарного предприятия имеет свою специфику. </w:t>
      </w:r>
    </w:p>
    <w:p w:rsidR="0020578D" w:rsidRDefault="0020578D" w:rsidP="00A620DD">
      <w:pPr>
        <w:shd w:val="clear" w:color="auto" w:fill="FFFFFF"/>
        <w:spacing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С одной стороны, унитарное предприятие, являясь коммерческой организацией, на</w:t>
      </w:r>
      <w:r>
        <w:rPr>
          <w:rFonts w:ascii="Times New Roman" w:hAnsi="Times New Roman" w:cs="Times New Roman"/>
          <w:color w:val="000000"/>
          <w:sz w:val="28"/>
          <w:szCs w:val="28"/>
        </w:rPr>
        <w:softHyphen/>
        <w:t>целено на извлечение прибыли. С другой — имущество, которым владеет это предприятие, принадлежит ему на ограниченном вещ</w:t>
      </w:r>
      <w:r>
        <w:rPr>
          <w:rFonts w:ascii="Times New Roman" w:hAnsi="Times New Roman" w:cs="Times New Roman"/>
          <w:color w:val="000000"/>
          <w:sz w:val="28"/>
          <w:szCs w:val="28"/>
        </w:rPr>
        <w:softHyphen/>
        <w:t>ном праве (хозяйственного ведения либо оперативного управле</w:t>
      </w:r>
      <w:r>
        <w:rPr>
          <w:rFonts w:ascii="Times New Roman" w:hAnsi="Times New Roman" w:cs="Times New Roman"/>
          <w:color w:val="000000"/>
          <w:sz w:val="28"/>
          <w:szCs w:val="28"/>
        </w:rPr>
        <w:softHyphen/>
        <w:t>ния).</w:t>
      </w:r>
    </w:p>
    <w:p w:rsidR="0020578D" w:rsidRDefault="0020578D" w:rsidP="00A620DD">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со ст.30 п.3 Федерального  закона  от 26.10.2002 N 127-ФЗ «О несостоятельности (банкротстве)» (далее - Закон о банкротстве) в целях предупреждения банкротст</w:t>
      </w:r>
      <w:r w:rsidR="006D196A">
        <w:rPr>
          <w:rFonts w:ascii="Times New Roman" w:hAnsi="Times New Roman" w:cs="Times New Roman"/>
          <w:sz w:val="28"/>
          <w:szCs w:val="28"/>
        </w:rPr>
        <w:t>ва муниципальных унитарных предприятий</w:t>
      </w:r>
      <w:r>
        <w:rPr>
          <w:rFonts w:ascii="Times New Roman" w:hAnsi="Times New Roman" w:cs="Times New Roman"/>
          <w:sz w:val="28"/>
          <w:szCs w:val="28"/>
        </w:rPr>
        <w:t xml:space="preserve">  ЗАТО г. Радужный  администрация ЗАТО г. Радужный как учредитель до момента подачи в арбитражный суд заявления о признании должника банкротом должна предпринять меры, направленные на восстановление их платежеспособности. В соответствии со ст. 31 Закона о банкротстве учредитель  в рамках мер по предупреждению банкротства, в  том числе, может оказать  финансовую помощь.</w:t>
      </w:r>
    </w:p>
    <w:p w:rsidR="0020578D" w:rsidRDefault="0020578D" w:rsidP="00A620DD">
      <w:pPr>
        <w:widowControl w:val="0"/>
        <w:shd w:val="clear" w:color="auto" w:fill="FFFFFF" w:themeFill="background1"/>
        <w:autoSpaceDE w:val="0"/>
        <w:autoSpaceDN w:val="0"/>
        <w:adjustRightInd w:val="0"/>
        <w:spacing w:line="240" w:lineRule="auto"/>
        <w:ind w:firstLine="540"/>
        <w:jc w:val="both"/>
        <w:rPr>
          <w:rFonts w:ascii="Times New Roman" w:hAnsi="Times New Roman" w:cs="Times New Roman"/>
          <w:color w:val="000000"/>
          <w:spacing w:val="-2"/>
          <w:sz w:val="28"/>
          <w:szCs w:val="28"/>
        </w:rPr>
      </w:pPr>
      <w:r>
        <w:rPr>
          <w:rFonts w:ascii="Times New Roman" w:hAnsi="Times New Roman" w:cs="Times New Roman"/>
          <w:sz w:val="28"/>
          <w:szCs w:val="28"/>
        </w:rPr>
        <w:t>Учитывая важность для муниципального образования муниципальных унитарных предприятий, оказывающих нашему населению  жилищно-коммунальные услуги, транспортные услуги, услуги бытового характера,  в соответствии со ст. 78 Бюджетного кодекса Российской Федерации предприятию может предоставляться субсидия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0578D" w:rsidRDefault="0020578D" w:rsidP="00A620DD">
      <w:pPr>
        <w:spacing w:line="240" w:lineRule="auto"/>
        <w:ind w:firstLine="567"/>
        <w:jc w:val="both"/>
        <w:rPr>
          <w:rFonts w:ascii="Times New Roman" w:hAnsi="Times New Roman" w:cs="Times New Roman"/>
          <w:iCs/>
          <w:sz w:val="28"/>
          <w:szCs w:val="28"/>
        </w:rPr>
      </w:pPr>
      <w:r>
        <w:rPr>
          <w:rFonts w:ascii="Times New Roman" w:hAnsi="Times New Roman" w:cs="Times New Roman"/>
          <w:color w:val="000000"/>
          <w:spacing w:val="-2"/>
          <w:sz w:val="28"/>
          <w:szCs w:val="28"/>
        </w:rPr>
        <w:t>Предоставление субсидии (финансовой помощи)</w:t>
      </w:r>
      <w:r>
        <w:rPr>
          <w:rFonts w:ascii="Times New Roman" w:hAnsi="Times New Roman" w:cs="Times New Roman"/>
          <w:iCs/>
          <w:sz w:val="28"/>
          <w:szCs w:val="28"/>
        </w:rPr>
        <w:t xml:space="preserve"> для восстановления платежеспособности</w:t>
      </w:r>
      <w:r>
        <w:rPr>
          <w:rFonts w:ascii="Times New Roman" w:hAnsi="Times New Roman" w:cs="Times New Roman"/>
          <w:color w:val="000000"/>
          <w:spacing w:val="-2"/>
          <w:sz w:val="28"/>
          <w:szCs w:val="28"/>
        </w:rPr>
        <w:t xml:space="preserve"> муниципальных унитарных предприятий</w:t>
      </w:r>
      <w:r>
        <w:rPr>
          <w:rFonts w:ascii="Times New Roman" w:hAnsi="Times New Roman" w:cs="Times New Roman"/>
          <w:iCs/>
          <w:sz w:val="28"/>
          <w:szCs w:val="28"/>
        </w:rPr>
        <w:t xml:space="preserve"> ЗАТО г. Радужный определяется порядком, установленным администрацией ЗАТО г. Радужный.</w:t>
      </w:r>
    </w:p>
    <w:p w:rsidR="0020578D" w:rsidRDefault="0020578D" w:rsidP="00A620DD">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вышеуказанных направлений работы возможна посредством применения программного метода решения поставленных  задач.</w:t>
      </w:r>
    </w:p>
    <w:p w:rsidR="0020578D" w:rsidRPr="00FC40B8" w:rsidRDefault="0020578D" w:rsidP="00A620DD">
      <w:pPr>
        <w:autoSpaceDE w:val="0"/>
        <w:autoSpaceDN w:val="0"/>
        <w:adjustRightInd w:val="0"/>
        <w:spacing w:after="0" w:line="240" w:lineRule="auto"/>
        <w:ind w:left="360"/>
        <w:jc w:val="center"/>
        <w:outlineLvl w:val="1"/>
        <w:rPr>
          <w:rFonts w:ascii="Times New Roman" w:hAnsi="Times New Roman" w:cs="Times New Roman"/>
          <w:b/>
          <w:bCs/>
          <w:sz w:val="28"/>
          <w:szCs w:val="28"/>
        </w:rPr>
      </w:pPr>
      <w:r w:rsidRPr="00FC40B8">
        <w:rPr>
          <w:rFonts w:ascii="Times New Roman" w:hAnsi="Times New Roman" w:cs="Times New Roman"/>
          <w:b/>
          <w:bCs/>
          <w:sz w:val="28"/>
          <w:szCs w:val="28"/>
        </w:rPr>
        <w:t>2.Основные цели,  задачи и показатели (индикаторы) их достижения, основные ожидаемые конечные результаты подпрограммы, сроки и этапы ее реализации</w:t>
      </w:r>
    </w:p>
    <w:p w:rsidR="00A620DD" w:rsidRPr="00FC40B8" w:rsidRDefault="00A620DD" w:rsidP="00A620DD">
      <w:pPr>
        <w:autoSpaceDE w:val="0"/>
        <w:autoSpaceDN w:val="0"/>
        <w:adjustRightInd w:val="0"/>
        <w:spacing w:after="0" w:line="240" w:lineRule="auto"/>
        <w:ind w:left="360"/>
        <w:jc w:val="center"/>
        <w:outlineLvl w:val="1"/>
        <w:rPr>
          <w:rFonts w:ascii="Times New Roman" w:hAnsi="Times New Roman" w:cs="Times New Roman"/>
          <w:b/>
          <w:bCs/>
          <w:sz w:val="28"/>
          <w:szCs w:val="28"/>
        </w:rPr>
      </w:pPr>
    </w:p>
    <w:p w:rsidR="0020578D" w:rsidRDefault="0020578D" w:rsidP="00A620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цели подпрограммы:</w:t>
      </w:r>
    </w:p>
    <w:p w:rsidR="0020578D" w:rsidRDefault="0020578D" w:rsidP="00A620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lang w:eastAsia="zh-CN"/>
        </w:rPr>
        <w:t>Обеспечение финансовой устойчивости муниципальных унитарных предприятий ЗАТО г. Радужный  (далее МУП ЗАТО г. Радужный)</w:t>
      </w:r>
      <w:r>
        <w:rPr>
          <w:rFonts w:ascii="Times New Roman" w:hAnsi="Times New Roman" w:cs="Times New Roman"/>
          <w:sz w:val="28"/>
          <w:szCs w:val="28"/>
        </w:rPr>
        <w:t>.</w:t>
      </w:r>
    </w:p>
    <w:p w:rsidR="0020578D" w:rsidRDefault="0020578D" w:rsidP="00A620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задачи подпрограммы:</w:t>
      </w:r>
    </w:p>
    <w:p w:rsidR="0020578D" w:rsidRDefault="0020578D" w:rsidP="00A620DD">
      <w:pPr>
        <w:autoSpaceDE w:val="0"/>
        <w:autoSpaceDN w:val="0"/>
        <w:adjustRightInd w:val="0"/>
        <w:spacing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Повышение эффективности осуществления контроля за деятельностью МУП  ЗАТО г. Радужный;</w:t>
      </w:r>
    </w:p>
    <w:p w:rsidR="0020578D" w:rsidRDefault="0020578D" w:rsidP="00A620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поэтапных действий:</w:t>
      </w:r>
    </w:p>
    <w:p w:rsidR="0020578D" w:rsidRDefault="0020578D" w:rsidP="00A620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 предупреждению процедур, приводящих к банкротству предприятия</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повышения качества;</w:t>
      </w:r>
    </w:p>
    <w:p w:rsidR="0020578D" w:rsidRDefault="0020578D" w:rsidP="00A620DD">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б). по оздоровлению  и выходу из финансового кризиса для  восстановления платежеспособности </w:t>
      </w:r>
      <w:r>
        <w:rPr>
          <w:rFonts w:ascii="Times New Roman" w:hAnsi="Times New Roman" w:cs="Times New Roman"/>
          <w:sz w:val="28"/>
          <w:szCs w:val="28"/>
          <w:lang w:eastAsia="zh-CN"/>
        </w:rPr>
        <w:t xml:space="preserve">МУП ЖКХ </w:t>
      </w:r>
      <w:r>
        <w:rPr>
          <w:rFonts w:ascii="Times New Roman" w:hAnsi="Times New Roman" w:cs="Times New Roman"/>
          <w:color w:val="000000"/>
          <w:sz w:val="28"/>
          <w:szCs w:val="28"/>
          <w:shd w:val="clear" w:color="auto" w:fill="FFFFFF"/>
        </w:rPr>
        <w:t xml:space="preserve"> ЗАТО г. Радужный;</w:t>
      </w:r>
    </w:p>
    <w:p w:rsidR="0020578D" w:rsidRDefault="0020578D" w:rsidP="00A620DD">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b/>
        <w:t>в). по  предупреждению кризисной ситуации МУП</w:t>
      </w:r>
      <w:r w:rsidR="004D215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в связи </w:t>
      </w:r>
      <w:r w:rsidR="004D2156">
        <w:rPr>
          <w:rFonts w:ascii="Times New Roman" w:hAnsi="Times New Roman" w:cs="Times New Roman"/>
          <w:sz w:val="28"/>
          <w:szCs w:val="28"/>
        </w:rPr>
        <w:t xml:space="preserve">  с объявленной пандемией </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Style w:val="extended-textshort"/>
          <w:rFonts w:ascii="Times New Roman" w:hAnsi="Times New Roman" w:cs="Times New Roman"/>
          <w:bCs/>
          <w:sz w:val="28"/>
          <w:szCs w:val="28"/>
        </w:rPr>
        <w:t>коронавирусной</w:t>
      </w:r>
      <w:r>
        <w:rPr>
          <w:rStyle w:val="extended-textshort"/>
          <w:rFonts w:ascii="Times New Roman" w:hAnsi="Times New Roman" w:cs="Times New Roman"/>
          <w:sz w:val="28"/>
          <w:szCs w:val="28"/>
        </w:rPr>
        <w:t xml:space="preserve"> инфекции COVID-19</w:t>
      </w:r>
    </w:p>
    <w:p w:rsidR="0020578D" w:rsidRDefault="0020578D" w:rsidP="00A620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целевыми показателями (индикаторами) реализации муниципальной подпрограммы являются:</w:t>
      </w:r>
    </w:p>
    <w:p w:rsidR="00A620DD" w:rsidRDefault="0020578D" w:rsidP="00B652D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w:t>
      </w:r>
      <w:r>
        <w:rPr>
          <w:rFonts w:ascii="Times New Roman" w:eastAsia="Times New Roman" w:hAnsi="Times New Roman" w:cs="Times New Roman"/>
          <w:sz w:val="28"/>
          <w:szCs w:val="28"/>
          <w:lang w:eastAsia="ru-RU"/>
        </w:rPr>
        <w:t xml:space="preserve">нижение дебиторской задолженности по договорам (денежным обязательствам) </w:t>
      </w:r>
      <w:r w:rsidR="00364A72">
        <w:rPr>
          <w:rFonts w:ascii="Times New Roman" w:hAnsi="Times New Roman" w:cs="Times New Roman"/>
          <w:sz w:val="28"/>
          <w:szCs w:val="28"/>
          <w:lang w:eastAsia="zh-CN"/>
        </w:rPr>
        <w:t xml:space="preserve"> МУП</w:t>
      </w:r>
      <w:r>
        <w:rPr>
          <w:rFonts w:ascii="Times New Roman" w:hAnsi="Times New Roman" w:cs="Times New Roman"/>
          <w:sz w:val="28"/>
          <w:szCs w:val="28"/>
          <w:lang w:eastAsia="zh-CN"/>
        </w:rPr>
        <w:t xml:space="preserve"> </w:t>
      </w:r>
      <w:r>
        <w:rPr>
          <w:rFonts w:ascii="Times New Roman" w:hAnsi="Times New Roman" w:cs="Times New Roman"/>
          <w:color w:val="000000"/>
          <w:sz w:val="28"/>
          <w:szCs w:val="28"/>
          <w:shd w:val="clear" w:color="auto" w:fill="FFFFFF"/>
        </w:rPr>
        <w:t xml:space="preserve"> ЗАТО г. Радужный</w:t>
      </w:r>
      <w:r>
        <w:rPr>
          <w:rFonts w:ascii="Times New Roman" w:eastAsia="Times New Roman" w:hAnsi="Times New Roman" w:cs="Times New Roman"/>
          <w:sz w:val="28"/>
          <w:szCs w:val="28"/>
          <w:lang w:eastAsia="ru-RU"/>
        </w:rPr>
        <w:t>, заключенным в ходе их уставной деятельности, обязательным платежам в бюджетную систему Российской Федерации, просроченным более чем на 1 месяц.</w:t>
      </w:r>
    </w:p>
    <w:p w:rsidR="0020578D" w:rsidRDefault="0020578D" w:rsidP="00A620DD">
      <w:pPr>
        <w:pStyle w:val="aa"/>
        <w:tabs>
          <w:tab w:val="left" w:pos="318"/>
        </w:tabs>
        <w:ind w:left="-142" w:right="-142"/>
        <w:jc w:val="center"/>
        <w:rPr>
          <w:rFonts w:ascii="Times New Roman" w:hAnsi="Times New Roman"/>
          <w:color w:val="000000"/>
          <w:sz w:val="25"/>
          <w:szCs w:val="25"/>
        </w:rPr>
      </w:pPr>
      <w:r>
        <w:rPr>
          <w:rFonts w:ascii="Times New Roman" w:hAnsi="Times New Roman"/>
          <w:color w:val="000000"/>
          <w:sz w:val="28"/>
          <w:szCs w:val="28"/>
        </w:rPr>
        <w:t>Целевые показатели (индикаторы)  подпрограммы</w:t>
      </w:r>
      <w:r>
        <w:rPr>
          <w:rFonts w:ascii="Times New Roman" w:hAnsi="Times New Roman"/>
          <w:color w:val="000000"/>
          <w:sz w:val="25"/>
          <w:szCs w:val="25"/>
        </w:rPr>
        <w:t>:</w:t>
      </w:r>
    </w:p>
    <w:p w:rsidR="00A620DD" w:rsidRDefault="00A620DD" w:rsidP="00A620DD">
      <w:pPr>
        <w:pStyle w:val="aa"/>
        <w:tabs>
          <w:tab w:val="left" w:pos="318"/>
        </w:tabs>
        <w:ind w:left="-142" w:right="-142"/>
        <w:jc w:val="center"/>
        <w:rPr>
          <w:rFonts w:ascii="Times New Roman" w:hAnsi="Times New Roman"/>
          <w:color w:val="000000"/>
          <w:sz w:val="25"/>
          <w:szCs w:val="25"/>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3439"/>
        <w:gridCol w:w="850"/>
        <w:gridCol w:w="1276"/>
        <w:gridCol w:w="1134"/>
        <w:gridCol w:w="1134"/>
        <w:gridCol w:w="1136"/>
      </w:tblGrid>
      <w:tr w:rsidR="0020578D" w:rsidTr="0020578D">
        <w:tc>
          <w:tcPr>
            <w:tcW w:w="603"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 п/п</w:t>
            </w:r>
          </w:p>
        </w:tc>
        <w:tc>
          <w:tcPr>
            <w:tcW w:w="3439"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Показатели (индикаторы)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Ед.изм.</w:t>
            </w:r>
          </w:p>
        </w:tc>
        <w:tc>
          <w:tcPr>
            <w:tcW w:w="4680" w:type="dxa"/>
            <w:gridSpan w:val="4"/>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Значение показателя (индикатора)</w:t>
            </w:r>
          </w:p>
        </w:tc>
      </w:tr>
      <w:tr w:rsidR="0020578D" w:rsidTr="0020578D">
        <w:trPr>
          <w:trHeight w:val="630"/>
        </w:trPr>
        <w:tc>
          <w:tcPr>
            <w:tcW w:w="9572"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sz w:val="24"/>
                <w:szCs w:val="24"/>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Отчетный год</w:t>
            </w:r>
          </w:p>
        </w:tc>
        <w:tc>
          <w:tcPr>
            <w:tcW w:w="3404" w:type="dxa"/>
            <w:gridSpan w:val="3"/>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Годы реализации Программы</w:t>
            </w:r>
          </w:p>
        </w:tc>
      </w:tr>
      <w:tr w:rsidR="0020578D" w:rsidTr="0020578D">
        <w:trPr>
          <w:trHeight w:val="358"/>
        </w:trPr>
        <w:tc>
          <w:tcPr>
            <w:tcW w:w="9572"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sz w:val="24"/>
                <w:szCs w:val="24"/>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20578D" w:rsidRDefault="0020578D">
            <w:pPr>
              <w:rPr>
                <w:rFonts w:ascii="Times New Roman" w:hAnsi="Times New Roman" w:cs="Times New Roman"/>
                <w:sz w:val="24"/>
                <w:szCs w:val="24"/>
              </w:rPr>
            </w:pPr>
            <w:r>
              <w:rPr>
                <w:rFonts w:ascii="Times New Roman" w:hAnsi="Times New Roman" w:cs="Times New Roman"/>
                <w:sz w:val="24"/>
                <w:szCs w:val="24"/>
              </w:rPr>
              <w:t>2021</w:t>
            </w:r>
          </w:p>
        </w:tc>
        <w:tc>
          <w:tcPr>
            <w:tcW w:w="1136"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2022</w:t>
            </w:r>
          </w:p>
        </w:tc>
      </w:tr>
      <w:tr w:rsidR="0020578D" w:rsidTr="0020578D">
        <w:tc>
          <w:tcPr>
            <w:tcW w:w="603"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1</w:t>
            </w:r>
          </w:p>
        </w:tc>
        <w:tc>
          <w:tcPr>
            <w:tcW w:w="3439"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hideMark/>
          </w:tcPr>
          <w:p w:rsidR="0020578D" w:rsidRDefault="0020578D">
            <w:pPr>
              <w:ind w:right="-7"/>
              <w:jc w:val="center"/>
              <w:rPr>
                <w:rFonts w:ascii="Times New Roman" w:hAnsi="Times New Roman" w:cs="Times New Roman"/>
                <w:sz w:val="24"/>
                <w:szCs w:val="24"/>
              </w:rPr>
            </w:pPr>
            <w:r>
              <w:rPr>
                <w:rFonts w:ascii="Times New Roman" w:hAnsi="Times New Roman" w:cs="Times New Roman"/>
                <w:sz w:val="24"/>
                <w:szCs w:val="24"/>
              </w:rPr>
              <w:t>7</w:t>
            </w:r>
          </w:p>
        </w:tc>
      </w:tr>
      <w:tr w:rsidR="0020578D" w:rsidTr="0020578D">
        <w:trPr>
          <w:trHeight w:val="452"/>
        </w:trPr>
        <w:tc>
          <w:tcPr>
            <w:tcW w:w="9572" w:type="dxa"/>
            <w:gridSpan w:val="7"/>
            <w:tcBorders>
              <w:top w:val="single" w:sz="4" w:space="0" w:color="auto"/>
              <w:left w:val="single" w:sz="4" w:space="0" w:color="auto"/>
              <w:bottom w:val="single" w:sz="4" w:space="0" w:color="auto"/>
              <w:right w:val="single" w:sz="4" w:space="0" w:color="auto"/>
            </w:tcBorders>
            <w:hideMark/>
          </w:tcPr>
          <w:p w:rsidR="0020578D" w:rsidRDefault="005E06AA" w:rsidP="005E06AA">
            <w:pPr>
              <w:ind w:right="-7"/>
              <w:rPr>
                <w:rFonts w:ascii="Times New Roman" w:hAnsi="Times New Roman" w:cs="Times New Roman"/>
                <w:sz w:val="24"/>
                <w:szCs w:val="24"/>
              </w:rPr>
            </w:pPr>
            <w:r>
              <w:rPr>
                <w:rFonts w:ascii="Times New Roman" w:hAnsi="Times New Roman" w:cs="Times New Roman"/>
                <w:sz w:val="24"/>
                <w:szCs w:val="24"/>
              </w:rPr>
              <w:t xml:space="preserve">Отсутствие просроченной кредиторской задолженности </w:t>
            </w:r>
            <w:r w:rsidR="00AF1BED">
              <w:rPr>
                <w:rFonts w:ascii="Times New Roman" w:hAnsi="Times New Roman" w:cs="Times New Roman"/>
                <w:sz w:val="24"/>
                <w:szCs w:val="24"/>
                <w:lang w:eastAsia="zh-CN"/>
              </w:rPr>
              <w:t xml:space="preserve"> МУП</w:t>
            </w:r>
            <w:r w:rsidR="0020578D">
              <w:rPr>
                <w:rFonts w:ascii="Times New Roman" w:hAnsi="Times New Roman" w:cs="Times New Roman"/>
                <w:sz w:val="24"/>
                <w:szCs w:val="24"/>
                <w:lang w:eastAsia="zh-CN"/>
              </w:rPr>
              <w:t xml:space="preserve"> </w:t>
            </w:r>
            <w:r>
              <w:rPr>
                <w:rFonts w:ascii="Times New Roman" w:hAnsi="Times New Roman" w:cs="Times New Roman"/>
                <w:color w:val="000000"/>
                <w:sz w:val="24"/>
                <w:szCs w:val="24"/>
                <w:shd w:val="clear" w:color="auto" w:fill="FFFFFF"/>
              </w:rPr>
              <w:t xml:space="preserve"> ЗАТО г. Радужный</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1.</w:t>
            </w: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spacing w:after="0" w:line="240" w:lineRule="auto"/>
              <w:ind w:right="-7"/>
              <w:rPr>
                <w:rFonts w:ascii="Times New Roman" w:eastAsia="Times New Roman" w:hAnsi="Times New Roman" w:cs="Times New Roman"/>
                <w:sz w:val="24"/>
                <w:szCs w:val="24"/>
                <w:lang w:eastAsia="ru-RU"/>
              </w:rPr>
            </w:pPr>
            <w:r w:rsidRPr="005E06AA">
              <w:rPr>
                <w:rFonts w:ascii="Times New Roman" w:eastAsia="Times New Roman" w:hAnsi="Times New Roman" w:cs="Times New Roman"/>
                <w:sz w:val="24"/>
                <w:szCs w:val="24"/>
                <w:lang w:eastAsia="ru-RU"/>
              </w:rPr>
              <w:t>по договорам (денежным обязательствам), заключенным в ходе их уставной деятельности,</w:t>
            </w:r>
          </w:p>
          <w:p w:rsidR="0020578D" w:rsidRPr="005E06AA" w:rsidRDefault="0020578D">
            <w:pPr>
              <w:spacing w:after="0" w:line="240" w:lineRule="auto"/>
              <w:ind w:right="-7"/>
              <w:rPr>
                <w:rFonts w:ascii="Times New Roman" w:hAnsi="Times New Roman" w:cs="Times New Roman"/>
                <w:sz w:val="24"/>
                <w:szCs w:val="24"/>
              </w:rPr>
            </w:pPr>
            <w:r w:rsidRPr="005E06AA">
              <w:rPr>
                <w:rFonts w:ascii="Times New Roman" w:eastAsia="Times New Roman" w:hAnsi="Times New Roman" w:cs="Times New Roman"/>
                <w:sz w:val="24"/>
                <w:szCs w:val="24"/>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rPr>
                <w:rFonts w:ascii="Times New Roman" w:eastAsia="Times New Roman" w:hAnsi="Times New Roman" w:cs="Times New Roman"/>
                <w:sz w:val="24"/>
                <w:szCs w:val="24"/>
                <w:lang w:eastAsia="ru-RU"/>
              </w:rPr>
            </w:pPr>
            <w:r w:rsidRPr="005E06AA">
              <w:rPr>
                <w:rFonts w:ascii="Times New Roman" w:eastAsia="Times New Roman" w:hAnsi="Times New Roman" w:cs="Times New Roman"/>
                <w:sz w:val="24"/>
                <w:szCs w:val="24"/>
                <w:lang w:eastAsia="ru-RU"/>
              </w:rPr>
              <w:t>МУП «ЖКХ»</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rPr>
          <w:trHeight w:val="455"/>
        </w:trPr>
        <w:tc>
          <w:tcPr>
            <w:tcW w:w="603"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rPr>
                <w:rFonts w:ascii="Times New Roman" w:eastAsia="Times New Roman" w:hAnsi="Times New Roman" w:cs="Times New Roman"/>
                <w:sz w:val="24"/>
                <w:szCs w:val="24"/>
                <w:lang w:eastAsia="ru-RU"/>
              </w:rPr>
            </w:pPr>
            <w:r w:rsidRPr="005E06AA">
              <w:rPr>
                <w:rFonts w:ascii="Times New Roman" w:eastAsia="Times New Roman" w:hAnsi="Times New Roman" w:cs="Times New Roman"/>
                <w:sz w:val="24"/>
                <w:szCs w:val="24"/>
                <w:lang w:eastAsia="ru-RU"/>
              </w:rPr>
              <w:t>МУП ВКТС</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rPr>
                <w:rFonts w:ascii="Times New Roman" w:eastAsia="Times New Roman" w:hAnsi="Times New Roman" w:cs="Times New Roman"/>
                <w:sz w:val="24"/>
                <w:szCs w:val="24"/>
                <w:lang w:eastAsia="ru-RU"/>
              </w:rPr>
            </w:pPr>
            <w:r w:rsidRPr="005E06AA">
              <w:rPr>
                <w:rFonts w:ascii="Times New Roman" w:eastAsia="Times New Roman" w:hAnsi="Times New Roman" w:cs="Times New Roman"/>
                <w:sz w:val="24"/>
                <w:szCs w:val="24"/>
                <w:lang w:eastAsia="ru-RU"/>
              </w:rPr>
              <w:t xml:space="preserve">МУП «АТП» </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06AA">
              <w:rPr>
                <w:rFonts w:ascii="Times New Roman" w:eastAsia="Times New Roman" w:hAnsi="Times New Roman" w:cs="Times New Roman"/>
                <w:sz w:val="28"/>
                <w:szCs w:val="28"/>
                <w:lang w:eastAsia="ru-RU"/>
              </w:rPr>
              <w:t>МУП Кафе «Радужное»</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2.</w:t>
            </w: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spacing w:after="0" w:line="240" w:lineRule="auto"/>
              <w:ind w:right="-7"/>
              <w:rPr>
                <w:rFonts w:ascii="Times New Roman" w:hAnsi="Times New Roman" w:cs="Times New Roman"/>
                <w:sz w:val="24"/>
                <w:szCs w:val="24"/>
              </w:rPr>
            </w:pPr>
            <w:r w:rsidRPr="005E06AA">
              <w:rPr>
                <w:rFonts w:ascii="Times New Roman" w:eastAsia="Times New Roman" w:hAnsi="Times New Roman" w:cs="Times New Roman"/>
                <w:sz w:val="24"/>
                <w:szCs w:val="24"/>
                <w:lang w:eastAsia="ru-RU"/>
              </w:rPr>
              <w:t>По обязательным платежам в бюджетную систему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rPr>
                <w:rFonts w:ascii="Times New Roman" w:eastAsia="Times New Roman" w:hAnsi="Times New Roman" w:cs="Times New Roman"/>
                <w:sz w:val="24"/>
                <w:szCs w:val="24"/>
                <w:lang w:eastAsia="ru-RU"/>
              </w:rPr>
            </w:pPr>
            <w:r w:rsidRPr="005E06AA">
              <w:rPr>
                <w:rFonts w:ascii="Times New Roman" w:eastAsia="Times New Roman" w:hAnsi="Times New Roman" w:cs="Times New Roman"/>
                <w:sz w:val="24"/>
                <w:szCs w:val="24"/>
                <w:lang w:eastAsia="ru-RU"/>
              </w:rPr>
              <w:t>МУП «ЖКХ»</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rPr>
                <w:rFonts w:ascii="Times New Roman" w:eastAsia="Times New Roman" w:hAnsi="Times New Roman" w:cs="Times New Roman"/>
                <w:sz w:val="24"/>
                <w:szCs w:val="24"/>
                <w:lang w:eastAsia="ru-RU"/>
              </w:rPr>
            </w:pPr>
            <w:r w:rsidRPr="005E06AA">
              <w:rPr>
                <w:rFonts w:ascii="Times New Roman" w:eastAsia="Times New Roman" w:hAnsi="Times New Roman" w:cs="Times New Roman"/>
                <w:sz w:val="24"/>
                <w:szCs w:val="24"/>
                <w:lang w:eastAsia="ru-RU"/>
              </w:rPr>
              <w:t>МУП ВКТС</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rPr>
                <w:rFonts w:ascii="Times New Roman" w:eastAsia="Times New Roman" w:hAnsi="Times New Roman" w:cs="Times New Roman"/>
                <w:sz w:val="24"/>
                <w:szCs w:val="24"/>
                <w:lang w:eastAsia="ru-RU"/>
              </w:rPr>
            </w:pPr>
            <w:r w:rsidRPr="005E06AA">
              <w:rPr>
                <w:rFonts w:ascii="Times New Roman" w:eastAsia="Times New Roman" w:hAnsi="Times New Roman" w:cs="Times New Roman"/>
                <w:sz w:val="24"/>
                <w:szCs w:val="24"/>
                <w:lang w:eastAsia="ru-RU"/>
              </w:rPr>
              <w:t xml:space="preserve">МУП «АТП» </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r w:rsidR="0020578D" w:rsidRPr="005E06AA" w:rsidTr="0020578D">
        <w:tc>
          <w:tcPr>
            <w:tcW w:w="603" w:type="dxa"/>
            <w:tcBorders>
              <w:top w:val="single" w:sz="4" w:space="0" w:color="auto"/>
              <w:left w:val="single" w:sz="4" w:space="0" w:color="auto"/>
              <w:bottom w:val="single" w:sz="4" w:space="0" w:color="auto"/>
              <w:right w:val="single" w:sz="4" w:space="0" w:color="auto"/>
            </w:tcBorders>
          </w:tcPr>
          <w:p w:rsidR="0020578D" w:rsidRPr="005E06AA" w:rsidRDefault="0020578D">
            <w:pPr>
              <w:ind w:right="-7"/>
              <w:jc w:val="center"/>
              <w:rPr>
                <w:rFonts w:ascii="Times New Roman" w:hAnsi="Times New Roman" w:cs="Times New Roman"/>
                <w:sz w:val="24"/>
                <w:szCs w:val="24"/>
              </w:rPr>
            </w:pPr>
          </w:p>
        </w:tc>
        <w:tc>
          <w:tcPr>
            <w:tcW w:w="3439" w:type="dxa"/>
            <w:tcBorders>
              <w:top w:val="single" w:sz="4" w:space="0" w:color="auto"/>
              <w:left w:val="single" w:sz="4" w:space="0" w:color="auto"/>
              <w:bottom w:val="single" w:sz="4" w:space="0" w:color="auto"/>
              <w:right w:val="single" w:sz="4" w:space="0" w:color="auto"/>
            </w:tcBorders>
            <w:hideMark/>
          </w:tcPr>
          <w:p w:rsidR="0020578D" w:rsidRPr="005E06AA" w:rsidRDefault="002057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06AA">
              <w:rPr>
                <w:rFonts w:ascii="Times New Roman" w:eastAsia="Times New Roman" w:hAnsi="Times New Roman" w:cs="Times New Roman"/>
                <w:sz w:val="28"/>
                <w:szCs w:val="28"/>
                <w:lang w:eastAsia="ru-RU"/>
              </w:rPr>
              <w:t>МУП Кафе «Радужное»</w:t>
            </w:r>
          </w:p>
        </w:tc>
        <w:tc>
          <w:tcPr>
            <w:tcW w:w="850" w:type="dxa"/>
            <w:tcBorders>
              <w:top w:val="single" w:sz="4" w:space="0" w:color="auto"/>
              <w:left w:val="single" w:sz="4" w:space="0" w:color="auto"/>
              <w:bottom w:val="single" w:sz="4" w:space="0" w:color="auto"/>
              <w:right w:val="single" w:sz="4" w:space="0" w:color="auto"/>
            </w:tcBorders>
            <w:hideMark/>
          </w:tcPr>
          <w:p w:rsidR="0020578D" w:rsidRPr="005E06AA" w:rsidRDefault="0020578D">
            <w:pPr>
              <w:ind w:right="-7"/>
              <w:jc w:val="center"/>
              <w:rPr>
                <w:rFonts w:ascii="Times New Roman" w:hAnsi="Times New Roman" w:cs="Times New Roman"/>
                <w:sz w:val="24"/>
                <w:szCs w:val="24"/>
              </w:rPr>
            </w:pPr>
            <w:r w:rsidRPr="005E06A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20578D" w:rsidRPr="005E06AA" w:rsidRDefault="00CA2D66">
            <w:pPr>
              <w:ind w:right="-7"/>
              <w:jc w:val="center"/>
              <w:rPr>
                <w:rFonts w:ascii="Times New Roman" w:hAnsi="Times New Roman" w:cs="Times New Roman"/>
                <w:sz w:val="24"/>
                <w:szCs w:val="24"/>
              </w:rPr>
            </w:pPr>
            <w:r>
              <w:rPr>
                <w:rFonts w:ascii="Times New Roman" w:hAnsi="Times New Roman" w:cs="Times New Roman"/>
                <w:sz w:val="24"/>
                <w:szCs w:val="24"/>
              </w:rPr>
              <w:t>0</w:t>
            </w:r>
          </w:p>
        </w:tc>
      </w:tr>
    </w:tbl>
    <w:p w:rsidR="0020578D" w:rsidRPr="005E06AA" w:rsidRDefault="0020578D" w:rsidP="0020578D">
      <w:pPr>
        <w:autoSpaceDE w:val="0"/>
        <w:autoSpaceDN w:val="0"/>
        <w:adjustRightInd w:val="0"/>
        <w:spacing w:after="0" w:line="240" w:lineRule="auto"/>
        <w:jc w:val="both"/>
        <w:rPr>
          <w:rFonts w:ascii="Times New Roman" w:hAnsi="Times New Roman" w:cs="Times New Roman"/>
          <w:sz w:val="28"/>
          <w:szCs w:val="28"/>
        </w:rPr>
      </w:pPr>
    </w:p>
    <w:p w:rsidR="0020578D" w:rsidRDefault="0020578D" w:rsidP="0020578D">
      <w:pPr>
        <w:autoSpaceDE w:val="0"/>
        <w:autoSpaceDN w:val="0"/>
        <w:adjustRightInd w:val="0"/>
        <w:spacing w:after="0" w:line="240" w:lineRule="auto"/>
        <w:ind w:firstLine="540"/>
        <w:jc w:val="both"/>
        <w:rPr>
          <w:rFonts w:ascii="Times New Roman" w:hAnsi="Times New Roman" w:cs="Times New Roman"/>
          <w:sz w:val="28"/>
          <w:szCs w:val="28"/>
        </w:rPr>
      </w:pPr>
      <w:r w:rsidRPr="005E06AA">
        <w:rPr>
          <w:rFonts w:ascii="Times New Roman" w:hAnsi="Times New Roman" w:cs="Times New Roman"/>
          <w:sz w:val="28"/>
          <w:szCs w:val="28"/>
        </w:rPr>
        <w:t>Сроки реализации подпрограммы 2020</w:t>
      </w:r>
      <w:r w:rsidRPr="008A40D7">
        <w:rPr>
          <w:rFonts w:ascii="Times New Roman" w:hAnsi="Times New Roman" w:cs="Times New Roman"/>
          <w:sz w:val="28"/>
          <w:szCs w:val="28"/>
        </w:rPr>
        <w:t>-2022 годы: 1 этап – 2020 год,  2 этап – 2021 год, 3 этап – 2022 год</w:t>
      </w:r>
      <w:r w:rsidR="00B652DE">
        <w:rPr>
          <w:rFonts w:ascii="Times New Roman" w:hAnsi="Times New Roman" w:cs="Times New Roman"/>
          <w:sz w:val="28"/>
          <w:szCs w:val="28"/>
        </w:rPr>
        <w:t>, 4 этап – 2023 год</w:t>
      </w:r>
      <w:r w:rsidRPr="008A40D7">
        <w:rPr>
          <w:rFonts w:ascii="Times New Roman" w:hAnsi="Times New Roman" w:cs="Times New Roman"/>
          <w:sz w:val="28"/>
          <w:szCs w:val="28"/>
        </w:rPr>
        <w:t>.</w:t>
      </w:r>
      <w:r>
        <w:rPr>
          <w:rFonts w:ascii="Times New Roman" w:hAnsi="Times New Roman" w:cs="Times New Roman"/>
          <w:sz w:val="28"/>
          <w:szCs w:val="28"/>
        </w:rPr>
        <w:t xml:space="preserve">  </w:t>
      </w:r>
    </w:p>
    <w:p w:rsidR="0020578D" w:rsidRDefault="0020578D" w:rsidP="0020578D">
      <w:pPr>
        <w:autoSpaceDE w:val="0"/>
        <w:autoSpaceDN w:val="0"/>
        <w:adjustRightInd w:val="0"/>
        <w:spacing w:after="0" w:line="240" w:lineRule="auto"/>
        <w:ind w:firstLine="540"/>
        <w:jc w:val="both"/>
        <w:rPr>
          <w:rFonts w:ascii="Times New Roman" w:hAnsi="Times New Roman" w:cs="Times New Roman"/>
          <w:sz w:val="28"/>
          <w:szCs w:val="28"/>
        </w:rPr>
      </w:pPr>
    </w:p>
    <w:p w:rsidR="0020578D" w:rsidRDefault="0020578D" w:rsidP="0020578D">
      <w:pPr>
        <w:autoSpaceDE w:val="0"/>
        <w:autoSpaceDN w:val="0"/>
        <w:adjustRightInd w:val="0"/>
        <w:spacing w:after="0" w:line="240" w:lineRule="auto"/>
        <w:jc w:val="both"/>
        <w:rPr>
          <w:rFonts w:ascii="Times New Roman" w:hAnsi="Times New Roman" w:cs="Times New Roman"/>
          <w:sz w:val="28"/>
          <w:szCs w:val="28"/>
        </w:rPr>
      </w:pPr>
    </w:p>
    <w:p w:rsidR="0020578D" w:rsidRPr="00B06A92" w:rsidRDefault="0020578D" w:rsidP="0020578D">
      <w:pPr>
        <w:autoSpaceDE w:val="0"/>
        <w:autoSpaceDN w:val="0"/>
        <w:adjustRightInd w:val="0"/>
        <w:spacing w:after="0" w:line="240" w:lineRule="auto"/>
        <w:ind w:left="360"/>
        <w:jc w:val="center"/>
        <w:rPr>
          <w:rFonts w:ascii="Times New Roman" w:hAnsi="Times New Roman" w:cs="Times New Roman"/>
          <w:bCs/>
          <w:sz w:val="28"/>
          <w:szCs w:val="28"/>
        </w:rPr>
      </w:pPr>
      <w:r w:rsidRPr="00B06A92">
        <w:rPr>
          <w:rFonts w:ascii="Times New Roman" w:hAnsi="Times New Roman" w:cs="Times New Roman"/>
          <w:bCs/>
          <w:sz w:val="28"/>
          <w:szCs w:val="28"/>
        </w:rPr>
        <w:t>3.Ресурсное обеспечение реализации подпрограммы</w:t>
      </w:r>
    </w:p>
    <w:tbl>
      <w:tblPr>
        <w:tblpPr w:leftFromText="180" w:rightFromText="180" w:vertAnchor="text" w:horzAnchor="margin" w:tblpX="40" w:tblpY="135"/>
        <w:tblOverlap w:val="never"/>
        <w:tblW w:w="9747" w:type="dxa"/>
        <w:tblLayout w:type="fixed"/>
        <w:tblLook w:val="00A0" w:firstRow="1" w:lastRow="0" w:firstColumn="1" w:lastColumn="0" w:noHBand="0" w:noVBand="0"/>
      </w:tblPr>
      <w:tblGrid>
        <w:gridCol w:w="459"/>
        <w:gridCol w:w="2201"/>
        <w:gridCol w:w="1134"/>
        <w:gridCol w:w="992"/>
        <w:gridCol w:w="851"/>
        <w:gridCol w:w="1275"/>
        <w:gridCol w:w="993"/>
        <w:gridCol w:w="850"/>
        <w:gridCol w:w="992"/>
      </w:tblGrid>
      <w:tr w:rsidR="0020578D" w:rsidTr="00C50C5F">
        <w:trPr>
          <w:trHeight w:val="200"/>
        </w:trPr>
        <w:tc>
          <w:tcPr>
            <w:tcW w:w="459"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both"/>
              <w:rPr>
                <w:rFonts w:ascii="Times New Roman" w:hAnsi="Times New Roman" w:cs="Times New Roman"/>
                <w:b/>
                <w:bCs/>
                <w:sz w:val="18"/>
                <w:szCs w:val="18"/>
              </w:rPr>
            </w:pPr>
            <w:r>
              <w:rPr>
                <w:rFonts w:ascii="Times New Roman" w:hAnsi="Times New Roman" w:cs="Times New Roman"/>
                <w:b/>
                <w:bCs/>
                <w:sz w:val="18"/>
                <w:szCs w:val="18"/>
              </w:rPr>
              <w:t>п/п</w:t>
            </w:r>
          </w:p>
        </w:tc>
        <w:tc>
          <w:tcPr>
            <w:tcW w:w="2201"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both"/>
              <w:rPr>
                <w:rFonts w:ascii="Times New Roman" w:hAnsi="Times New Roman" w:cs="Times New Roman"/>
                <w:b/>
                <w:bCs/>
                <w:sz w:val="18"/>
                <w:szCs w:val="18"/>
              </w:rPr>
            </w:pPr>
            <w:r>
              <w:rPr>
                <w:rFonts w:ascii="Times New Roman" w:hAnsi="Times New Roman" w:cs="Times New Roman"/>
                <w:b/>
                <w:bCs/>
                <w:sz w:val="18"/>
                <w:szCs w:val="18"/>
              </w:rPr>
              <w:t>Наименование под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Срок </w:t>
            </w:r>
          </w:p>
          <w:p w:rsidR="0020578D" w:rsidRDefault="0020578D">
            <w:pPr>
              <w:widowControl w:val="0"/>
              <w:spacing w:after="0"/>
              <w:jc w:val="both"/>
              <w:rPr>
                <w:rFonts w:ascii="Times New Roman" w:hAnsi="Times New Roman" w:cs="Times New Roman"/>
                <w:b/>
                <w:bCs/>
                <w:sz w:val="18"/>
                <w:szCs w:val="18"/>
              </w:rPr>
            </w:pPr>
            <w:r>
              <w:rPr>
                <w:rFonts w:ascii="Times New Roman" w:hAnsi="Times New Roman" w:cs="Times New Roman"/>
                <w:b/>
                <w:bCs/>
                <w:sz w:val="18"/>
                <w:szCs w:val="18"/>
              </w:rPr>
              <w:t>Исполнения, (года)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both"/>
              <w:rPr>
                <w:rFonts w:ascii="Times New Roman" w:hAnsi="Times New Roman" w:cs="Times New Roman"/>
                <w:b/>
                <w:bCs/>
                <w:sz w:val="18"/>
                <w:szCs w:val="18"/>
              </w:rPr>
            </w:pPr>
            <w:r>
              <w:rPr>
                <w:rFonts w:ascii="Times New Roman" w:hAnsi="Times New Roman" w:cs="Times New Roman"/>
                <w:b/>
                <w:bCs/>
                <w:sz w:val="18"/>
                <w:szCs w:val="18"/>
              </w:rPr>
              <w:t>Объем финансирования</w:t>
            </w:r>
          </w:p>
          <w:p w:rsidR="0020578D" w:rsidRDefault="0020578D">
            <w:pPr>
              <w:widowControl w:val="0"/>
              <w:spacing w:after="0"/>
              <w:jc w:val="both"/>
              <w:rPr>
                <w:rFonts w:ascii="Times New Roman" w:hAnsi="Times New Roman" w:cs="Times New Roman"/>
                <w:b/>
                <w:bCs/>
                <w:sz w:val="18"/>
                <w:szCs w:val="18"/>
              </w:rPr>
            </w:pPr>
            <w:r>
              <w:rPr>
                <w:rFonts w:ascii="Times New Roman" w:hAnsi="Times New Roman" w:cs="Times New Roman"/>
                <w:b/>
                <w:bCs/>
                <w:sz w:val="18"/>
                <w:szCs w:val="18"/>
              </w:rPr>
              <w:t>(тыс. руб.)</w:t>
            </w:r>
          </w:p>
        </w:tc>
        <w:tc>
          <w:tcPr>
            <w:tcW w:w="3119" w:type="dxa"/>
            <w:gridSpan w:val="3"/>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center"/>
              <w:rPr>
                <w:rFonts w:ascii="Times New Roman" w:hAnsi="Times New Roman" w:cs="Times New Roman"/>
                <w:b/>
                <w:bCs/>
                <w:sz w:val="18"/>
                <w:szCs w:val="18"/>
              </w:rPr>
            </w:pPr>
            <w:r>
              <w:rPr>
                <w:rFonts w:ascii="Times New Roman" w:hAnsi="Times New Roman" w:cs="Times New Roman"/>
                <w:b/>
                <w:bCs/>
                <w:sz w:val="18"/>
                <w:szCs w:val="18"/>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both"/>
              <w:rPr>
                <w:rFonts w:ascii="Times New Roman" w:hAnsi="Times New Roman" w:cs="Times New Roman"/>
                <w:b/>
                <w:bCs/>
                <w:sz w:val="18"/>
                <w:szCs w:val="18"/>
              </w:rPr>
            </w:pPr>
            <w:r>
              <w:rPr>
                <w:rFonts w:ascii="Times New Roman" w:hAnsi="Times New Roman" w:cs="Times New Roman"/>
                <w:b/>
                <w:bCs/>
                <w:sz w:val="18"/>
                <w:szCs w:val="18"/>
              </w:rPr>
              <w:t>Внебюджетные средства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both"/>
              <w:rPr>
                <w:rFonts w:ascii="Times New Roman" w:hAnsi="Times New Roman" w:cs="Times New Roman"/>
                <w:b/>
                <w:bCs/>
                <w:sz w:val="18"/>
                <w:szCs w:val="18"/>
              </w:rPr>
            </w:pPr>
            <w:r>
              <w:rPr>
                <w:rFonts w:ascii="Times New Roman" w:hAnsi="Times New Roman" w:cs="Times New Roman"/>
                <w:b/>
                <w:bCs/>
                <w:sz w:val="18"/>
                <w:szCs w:val="18"/>
              </w:rPr>
              <w:t>Исполнители, соисполнители</w:t>
            </w:r>
          </w:p>
        </w:tc>
      </w:tr>
      <w:tr w:rsidR="0020578D" w:rsidTr="00C50C5F">
        <w:trPr>
          <w:trHeight w:val="268"/>
        </w:trPr>
        <w:tc>
          <w:tcPr>
            <w:tcW w:w="459"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rPr>
                <w:rFonts w:ascii="Times New Roman" w:hAnsi="Times New Roman" w:cs="Times New Roman"/>
                <w:sz w:val="18"/>
                <w:szCs w:val="18"/>
              </w:rPr>
            </w:pPr>
            <w:r>
              <w:rPr>
                <w:rFonts w:ascii="Times New Roman" w:hAnsi="Times New Roman" w:cs="Times New Roman"/>
                <w:sz w:val="18"/>
                <w:szCs w:val="18"/>
              </w:rPr>
              <w:t>Субвенции</w:t>
            </w:r>
          </w:p>
        </w:tc>
        <w:tc>
          <w:tcPr>
            <w:tcW w:w="2268" w:type="dxa"/>
            <w:gridSpan w:val="2"/>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center"/>
              <w:rPr>
                <w:rFonts w:ascii="Times New Roman" w:hAnsi="Times New Roman" w:cs="Times New Roman"/>
                <w:sz w:val="18"/>
                <w:szCs w:val="18"/>
              </w:rPr>
            </w:pPr>
            <w:r>
              <w:rPr>
                <w:rFonts w:ascii="Times New Roman" w:hAnsi="Times New Roman" w:cs="Times New Roman"/>
                <w:sz w:val="18"/>
                <w:szCs w:val="18"/>
              </w:rPr>
              <w:t>Собственных доходов: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r>
      <w:tr w:rsidR="0020578D" w:rsidTr="00C50C5F">
        <w:trPr>
          <w:trHeight w:val="33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both"/>
              <w:rPr>
                <w:rFonts w:ascii="Times New Roman" w:hAnsi="Times New Roman" w:cs="Times New Roman"/>
                <w:sz w:val="18"/>
                <w:szCs w:val="18"/>
              </w:rPr>
            </w:pPr>
            <w:r>
              <w:rPr>
                <w:rFonts w:ascii="Times New Roman" w:hAnsi="Times New Roman" w:cs="Times New Roman"/>
                <w:sz w:val="18"/>
                <w:szCs w:val="18"/>
              </w:rPr>
              <w:t>Субсидии,</w:t>
            </w:r>
          </w:p>
          <w:p w:rsidR="0020578D" w:rsidRDefault="0020578D">
            <w:pPr>
              <w:widowControl w:val="0"/>
              <w:spacing w:after="0"/>
              <w:jc w:val="both"/>
              <w:rPr>
                <w:rFonts w:ascii="Times New Roman" w:hAnsi="Times New Roman" w:cs="Times New Roman"/>
                <w:sz w:val="18"/>
                <w:szCs w:val="18"/>
              </w:rPr>
            </w:pPr>
            <w:r>
              <w:rPr>
                <w:rFonts w:ascii="Times New Roman" w:hAnsi="Times New Roman" w:cs="Times New Roman"/>
                <w:sz w:val="18"/>
                <w:szCs w:val="18"/>
              </w:rPr>
              <w:t xml:space="preserve">иные межбюджетные </w:t>
            </w:r>
          </w:p>
          <w:p w:rsidR="0020578D" w:rsidRDefault="0020578D">
            <w:pPr>
              <w:widowControl w:val="0"/>
              <w:spacing w:after="0"/>
              <w:jc w:val="both"/>
              <w:rPr>
                <w:rFonts w:ascii="Times New Roman" w:hAnsi="Times New Roman" w:cs="Times New Roman"/>
                <w:sz w:val="18"/>
                <w:szCs w:val="18"/>
              </w:rPr>
            </w:pPr>
            <w:r>
              <w:rPr>
                <w:rFonts w:ascii="Times New Roman" w:hAnsi="Times New Roman" w:cs="Times New Roman"/>
                <w:sz w:val="18"/>
                <w:szCs w:val="18"/>
              </w:rPr>
              <w:t>трансферты</w:t>
            </w:r>
          </w:p>
        </w:tc>
        <w:tc>
          <w:tcPr>
            <w:tcW w:w="993" w:type="dxa"/>
            <w:tcBorders>
              <w:top w:val="single" w:sz="4" w:space="0" w:color="auto"/>
              <w:left w:val="single" w:sz="4" w:space="0" w:color="auto"/>
              <w:bottom w:val="single" w:sz="4" w:space="0" w:color="auto"/>
              <w:right w:val="single" w:sz="4" w:space="0" w:color="auto"/>
            </w:tcBorders>
            <w:hideMark/>
          </w:tcPr>
          <w:p w:rsidR="0020578D" w:rsidRDefault="0020578D">
            <w:pPr>
              <w:widowControl w:val="0"/>
              <w:spacing w:after="0"/>
              <w:jc w:val="both"/>
              <w:rPr>
                <w:rFonts w:ascii="Times New Roman" w:hAnsi="Times New Roman" w:cs="Times New Roman"/>
                <w:sz w:val="18"/>
                <w:szCs w:val="18"/>
              </w:rPr>
            </w:pPr>
            <w:r>
              <w:rPr>
                <w:rFonts w:ascii="Times New Roman" w:hAnsi="Times New Roman" w:cs="Times New Roman"/>
                <w:sz w:val="18"/>
                <w:szCs w:val="18"/>
              </w:rPr>
              <w:t>Другие собственные доходы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578D" w:rsidRDefault="0020578D">
            <w:pPr>
              <w:spacing w:after="0" w:line="240" w:lineRule="auto"/>
              <w:rPr>
                <w:rFonts w:ascii="Times New Roman" w:hAnsi="Times New Roman" w:cs="Times New Roman"/>
                <w:b/>
                <w:bCs/>
                <w:sz w:val="18"/>
                <w:szCs w:val="18"/>
              </w:rPr>
            </w:pPr>
          </w:p>
        </w:tc>
      </w:tr>
      <w:tr w:rsidR="0020578D" w:rsidTr="00C50C5F">
        <w:trPr>
          <w:trHeight w:val="244"/>
        </w:trPr>
        <w:tc>
          <w:tcPr>
            <w:tcW w:w="459" w:type="dxa"/>
            <w:tcBorders>
              <w:top w:val="single" w:sz="4" w:space="0" w:color="auto"/>
              <w:left w:val="single" w:sz="4" w:space="0" w:color="auto"/>
              <w:bottom w:val="single" w:sz="4" w:space="0" w:color="auto"/>
              <w:right w:val="single" w:sz="4" w:space="0" w:color="auto"/>
            </w:tcBorders>
            <w:vAlign w:val="center"/>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1</w:t>
            </w:r>
          </w:p>
        </w:tc>
        <w:tc>
          <w:tcPr>
            <w:tcW w:w="2201" w:type="dxa"/>
            <w:tcBorders>
              <w:top w:val="single" w:sz="4" w:space="0" w:color="auto"/>
              <w:left w:val="single" w:sz="4" w:space="0" w:color="auto"/>
              <w:bottom w:val="single" w:sz="4" w:space="0" w:color="auto"/>
              <w:right w:val="single" w:sz="4" w:space="0" w:color="auto"/>
            </w:tcBorders>
            <w:vAlign w:val="center"/>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0578D" w:rsidRDefault="0020578D">
            <w:pPr>
              <w:widowControl w:val="0"/>
              <w:jc w:val="center"/>
              <w:rPr>
                <w:rFonts w:ascii="Times New Roman" w:hAnsi="Times New Roman" w:cs="Times New Roman"/>
                <w:sz w:val="20"/>
                <w:szCs w:val="20"/>
              </w:rPr>
            </w:pPr>
            <w:r>
              <w:rPr>
                <w:rFonts w:ascii="Times New Roman" w:hAnsi="Times New Roman" w:cs="Times New Roman"/>
                <w:sz w:val="20"/>
                <w:szCs w:val="20"/>
              </w:rPr>
              <w:t>9</w:t>
            </w:r>
          </w:p>
        </w:tc>
      </w:tr>
      <w:tr w:rsidR="0020578D" w:rsidTr="00C50C5F">
        <w:tc>
          <w:tcPr>
            <w:tcW w:w="459" w:type="dxa"/>
            <w:tcBorders>
              <w:top w:val="single" w:sz="4" w:space="0" w:color="auto"/>
              <w:left w:val="single" w:sz="4" w:space="0" w:color="auto"/>
              <w:bottom w:val="single" w:sz="4" w:space="0" w:color="auto"/>
              <w:right w:val="single" w:sz="4" w:space="0" w:color="auto"/>
            </w:tcBorders>
          </w:tcPr>
          <w:p w:rsidR="0020578D" w:rsidRDefault="0020578D">
            <w:pPr>
              <w:widowControl w:val="0"/>
              <w:jc w:val="both"/>
              <w:rPr>
                <w:rFonts w:ascii="Times New Roman" w:hAnsi="Times New Roman" w:cs="Times New Roman"/>
                <w:sz w:val="18"/>
                <w:szCs w:val="18"/>
              </w:rPr>
            </w:pPr>
          </w:p>
        </w:tc>
        <w:tc>
          <w:tcPr>
            <w:tcW w:w="2201" w:type="dxa"/>
            <w:tcBorders>
              <w:top w:val="single" w:sz="4" w:space="0" w:color="auto"/>
              <w:left w:val="single" w:sz="4" w:space="0" w:color="auto"/>
              <w:bottom w:val="single" w:sz="4" w:space="0" w:color="auto"/>
              <w:right w:val="single" w:sz="4" w:space="0" w:color="auto"/>
            </w:tcBorders>
            <w:hideMark/>
          </w:tcPr>
          <w:p w:rsidR="0020578D" w:rsidRDefault="009C4519">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  «</w:t>
            </w:r>
            <w:r w:rsidR="0020578D">
              <w:rPr>
                <w:rFonts w:ascii="Times New Roman" w:hAnsi="Times New Roman" w:cs="Times New Roman"/>
                <w:sz w:val="24"/>
                <w:szCs w:val="24"/>
              </w:rPr>
              <w:t xml:space="preserve">Финансовое оздоровление муниципальных унитарных предприятий,  учредителем которых является администрация </w:t>
            </w:r>
            <w:r w:rsidR="0020578D">
              <w:rPr>
                <w:rFonts w:ascii="Times New Roman" w:hAnsi="Times New Roman" w:cs="Times New Roman"/>
                <w:bCs/>
                <w:sz w:val="24"/>
                <w:szCs w:val="24"/>
              </w:rPr>
              <w:t>ЗАТО г. Радужный Владимирской области</w:t>
            </w:r>
            <w:r w:rsidR="0020578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0578D" w:rsidRDefault="0020578D">
            <w:pPr>
              <w:widowControl w:val="0"/>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0578D" w:rsidRDefault="0020578D">
            <w:pPr>
              <w:widowControl w:val="0"/>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20578D" w:rsidRDefault="0020578D">
            <w:pPr>
              <w:widowControl w:val="0"/>
              <w:jc w:val="both"/>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578D" w:rsidRDefault="0020578D">
            <w:pPr>
              <w:widowControl w:val="0"/>
              <w:jc w:val="both"/>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0578D" w:rsidRDefault="0020578D">
            <w:pPr>
              <w:widowControl w:val="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20578D" w:rsidRDefault="0020578D">
            <w:pPr>
              <w:widowControl w:val="0"/>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0578D" w:rsidRDefault="0020578D">
            <w:pPr>
              <w:widowControl w:val="0"/>
              <w:jc w:val="both"/>
              <w:rPr>
                <w:rFonts w:ascii="Times New Roman" w:hAnsi="Times New Roman" w:cs="Times New Roman"/>
                <w:sz w:val="18"/>
                <w:szCs w:val="18"/>
              </w:rPr>
            </w:pPr>
          </w:p>
        </w:tc>
      </w:tr>
      <w:tr w:rsidR="00C50C5F" w:rsidRPr="00CB570D" w:rsidTr="00C50C5F">
        <w:trPr>
          <w:trHeight w:val="610"/>
        </w:trPr>
        <w:tc>
          <w:tcPr>
            <w:tcW w:w="459" w:type="dxa"/>
            <w:tcBorders>
              <w:top w:val="single" w:sz="4" w:space="0" w:color="auto"/>
              <w:left w:val="single" w:sz="4" w:space="0" w:color="auto"/>
              <w:bottom w:val="single" w:sz="4" w:space="0" w:color="auto"/>
              <w:right w:val="single" w:sz="4" w:space="0" w:color="auto"/>
            </w:tcBorders>
          </w:tcPr>
          <w:p w:rsidR="00C50C5F" w:rsidRDefault="00C50C5F" w:rsidP="00C50C5F">
            <w:pPr>
              <w:widowControl w:val="0"/>
              <w:jc w:val="both"/>
              <w:rPr>
                <w:rFonts w:ascii="Times New Roman" w:hAnsi="Times New Roman" w:cs="Times New Roman"/>
                <w:sz w:val="18"/>
                <w:szCs w:val="18"/>
              </w:rPr>
            </w:pPr>
          </w:p>
        </w:tc>
        <w:tc>
          <w:tcPr>
            <w:tcW w:w="2201" w:type="dxa"/>
            <w:tcBorders>
              <w:top w:val="single" w:sz="4" w:space="0" w:color="auto"/>
              <w:left w:val="single" w:sz="4" w:space="0" w:color="auto"/>
              <w:bottom w:val="single" w:sz="4" w:space="0" w:color="auto"/>
              <w:right w:val="single" w:sz="4" w:space="0" w:color="auto"/>
            </w:tcBorders>
            <w:hideMark/>
          </w:tcPr>
          <w:p w:rsidR="00C50C5F" w:rsidRPr="00CB570D" w:rsidRDefault="00C50C5F" w:rsidP="00C50C5F">
            <w:pPr>
              <w:widowControl w:val="0"/>
              <w:jc w:val="both"/>
              <w:rPr>
                <w:rFonts w:ascii="Times New Roman" w:hAnsi="Times New Roman" w:cs="Times New Roman"/>
                <w:sz w:val="24"/>
                <w:szCs w:val="24"/>
              </w:rPr>
            </w:pPr>
            <w:r w:rsidRPr="00CB570D">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C50C5F" w:rsidRPr="00CB570D" w:rsidRDefault="00B652DE" w:rsidP="00C50C5F">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2020-2023</w:t>
            </w:r>
          </w:p>
        </w:tc>
        <w:tc>
          <w:tcPr>
            <w:tcW w:w="992" w:type="dxa"/>
            <w:tcBorders>
              <w:top w:val="single" w:sz="4" w:space="0" w:color="auto"/>
              <w:left w:val="single" w:sz="4" w:space="0" w:color="auto"/>
              <w:bottom w:val="single" w:sz="4" w:space="0" w:color="auto"/>
              <w:right w:val="single" w:sz="4" w:space="0" w:color="auto"/>
            </w:tcBorders>
          </w:tcPr>
          <w:p w:rsidR="00C50C5F" w:rsidRPr="00CB570D" w:rsidRDefault="00764A12" w:rsidP="00C50C5F">
            <w:pPr>
              <w:widowControl w:val="0"/>
              <w:rPr>
                <w:rFonts w:ascii="Times New Roman" w:hAnsi="Times New Roman" w:cs="Times New Roman"/>
              </w:rPr>
            </w:pPr>
            <w:r>
              <w:rPr>
                <w:rFonts w:ascii="Times New Roman" w:eastAsia="Times New Roman" w:hAnsi="Times New Roman" w:cs="Times New Roman"/>
                <w:color w:val="000000"/>
                <w:lang w:eastAsia="ru-RU"/>
              </w:rPr>
              <w:t>24000</w:t>
            </w:r>
            <w:r w:rsidR="00CB570D" w:rsidRPr="00CB570D">
              <w:rPr>
                <w:rFonts w:ascii="Times New Roman" w:eastAsia="Times New Roman" w:hAnsi="Times New Roman" w:cs="Times New Roman"/>
                <w:color w:val="000000"/>
                <w:lang w:eastAsia="ru-RU"/>
              </w:rPr>
              <w:t>,0</w:t>
            </w:r>
          </w:p>
        </w:tc>
        <w:tc>
          <w:tcPr>
            <w:tcW w:w="851"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0C5F" w:rsidRPr="00CB570D" w:rsidRDefault="00764A12" w:rsidP="00C50C5F">
            <w:pPr>
              <w:widowControl w:val="0"/>
              <w:jc w:val="both"/>
              <w:rPr>
                <w:rFonts w:ascii="Times New Roman" w:hAnsi="Times New Roman" w:cs="Times New Roman"/>
              </w:rPr>
            </w:pPr>
            <w:r>
              <w:rPr>
                <w:rFonts w:ascii="Times New Roman" w:hAnsi="Times New Roman" w:cs="Times New Roman"/>
              </w:rPr>
              <w:t>24000</w:t>
            </w:r>
            <w:r w:rsidR="00CB570D" w:rsidRPr="00CB570D">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sz w:val="18"/>
                <w:szCs w:val="18"/>
              </w:rPr>
            </w:pPr>
          </w:p>
        </w:tc>
      </w:tr>
      <w:tr w:rsidR="00C50C5F" w:rsidRPr="00CB570D" w:rsidTr="00C50C5F">
        <w:trPr>
          <w:trHeight w:val="551"/>
        </w:trPr>
        <w:tc>
          <w:tcPr>
            <w:tcW w:w="459" w:type="dxa"/>
            <w:vMerge w:val="restart"/>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sz w:val="18"/>
                <w:szCs w:val="18"/>
              </w:rPr>
            </w:pPr>
          </w:p>
        </w:tc>
        <w:tc>
          <w:tcPr>
            <w:tcW w:w="2201" w:type="dxa"/>
            <w:vMerge w:val="restart"/>
            <w:tcBorders>
              <w:top w:val="single" w:sz="4" w:space="0" w:color="auto"/>
              <w:left w:val="single" w:sz="4" w:space="0" w:color="auto"/>
              <w:bottom w:val="single" w:sz="4" w:space="0" w:color="auto"/>
              <w:right w:val="single" w:sz="4" w:space="0" w:color="auto"/>
            </w:tcBorders>
            <w:hideMark/>
          </w:tcPr>
          <w:p w:rsidR="00C50C5F" w:rsidRPr="00CB570D" w:rsidRDefault="00C50C5F" w:rsidP="00C50C5F">
            <w:pPr>
              <w:widowControl w:val="0"/>
              <w:spacing w:line="240" w:lineRule="auto"/>
              <w:jc w:val="both"/>
              <w:rPr>
                <w:rFonts w:ascii="Times New Roman" w:hAnsi="Times New Roman" w:cs="Times New Roman"/>
                <w:sz w:val="24"/>
                <w:szCs w:val="24"/>
              </w:rPr>
            </w:pPr>
            <w:r w:rsidRPr="00CB570D">
              <w:rPr>
                <w:rFonts w:ascii="Times New Roman" w:hAnsi="Times New Roman" w:cs="Times New Roman"/>
                <w:sz w:val="24"/>
                <w:szCs w:val="24"/>
              </w:rPr>
              <w:t>В том числе по годам</w:t>
            </w:r>
          </w:p>
        </w:tc>
        <w:tc>
          <w:tcPr>
            <w:tcW w:w="1134" w:type="dxa"/>
            <w:tcBorders>
              <w:top w:val="single" w:sz="4" w:space="0" w:color="auto"/>
              <w:left w:val="single" w:sz="4" w:space="0" w:color="auto"/>
              <w:bottom w:val="nil"/>
              <w:right w:val="single" w:sz="4" w:space="0" w:color="auto"/>
            </w:tcBorders>
            <w:hideMark/>
          </w:tcPr>
          <w:p w:rsidR="00C50C5F" w:rsidRPr="00CB570D" w:rsidRDefault="00C50C5F" w:rsidP="00C50C5F">
            <w:pPr>
              <w:widowControl w:val="0"/>
              <w:jc w:val="both"/>
              <w:rPr>
                <w:rFonts w:ascii="Times New Roman" w:hAnsi="Times New Roman" w:cs="Times New Roman"/>
                <w:sz w:val="24"/>
                <w:szCs w:val="24"/>
              </w:rPr>
            </w:pPr>
            <w:r w:rsidRPr="00CB570D">
              <w:rPr>
                <w:rFonts w:ascii="Times New Roman" w:hAnsi="Times New Roman" w:cs="Times New Roman"/>
                <w:sz w:val="24"/>
                <w:szCs w:val="24"/>
              </w:rPr>
              <w:t>2020</w:t>
            </w:r>
          </w:p>
        </w:tc>
        <w:tc>
          <w:tcPr>
            <w:tcW w:w="992" w:type="dxa"/>
            <w:tcBorders>
              <w:top w:val="single" w:sz="4" w:space="0" w:color="auto"/>
              <w:left w:val="single" w:sz="4" w:space="0" w:color="auto"/>
              <w:bottom w:val="single" w:sz="4" w:space="0" w:color="auto"/>
              <w:right w:val="single" w:sz="4" w:space="0" w:color="auto"/>
            </w:tcBorders>
          </w:tcPr>
          <w:p w:rsidR="00C50C5F" w:rsidRPr="00CB570D" w:rsidRDefault="00CB570D" w:rsidP="00C50C5F">
            <w:pPr>
              <w:widowControl w:val="0"/>
              <w:jc w:val="both"/>
              <w:rPr>
                <w:rFonts w:ascii="Times New Roman" w:hAnsi="Times New Roman" w:cs="Times New Roman"/>
              </w:rPr>
            </w:pPr>
            <w:r w:rsidRPr="00CB570D">
              <w:rPr>
                <w:rFonts w:ascii="Times New Roman" w:hAnsi="Times New Roman" w:cs="Times New Roman"/>
              </w:rPr>
              <w:t>6000,0</w:t>
            </w:r>
          </w:p>
        </w:tc>
        <w:tc>
          <w:tcPr>
            <w:tcW w:w="851"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50C5F" w:rsidRPr="00CB570D" w:rsidRDefault="00CB570D" w:rsidP="00C50C5F">
            <w:pPr>
              <w:widowControl w:val="0"/>
              <w:jc w:val="both"/>
              <w:rPr>
                <w:rFonts w:ascii="Times New Roman" w:hAnsi="Times New Roman" w:cs="Times New Roman"/>
              </w:rPr>
            </w:pPr>
            <w:r w:rsidRPr="00CB570D">
              <w:rPr>
                <w:rFonts w:ascii="Times New Roman" w:hAnsi="Times New Roman" w:cs="Times New Roman"/>
              </w:rPr>
              <w:t>6000,0</w:t>
            </w:r>
          </w:p>
        </w:tc>
        <w:tc>
          <w:tcPr>
            <w:tcW w:w="850" w:type="dxa"/>
            <w:tcBorders>
              <w:top w:val="single" w:sz="4" w:space="0" w:color="auto"/>
              <w:left w:val="single" w:sz="4" w:space="0" w:color="auto"/>
              <w:bottom w:val="nil"/>
              <w:right w:val="single" w:sz="4" w:space="0" w:color="auto"/>
            </w:tcBorders>
          </w:tcPr>
          <w:p w:rsidR="00C50C5F" w:rsidRPr="00CB570D" w:rsidRDefault="00C50C5F" w:rsidP="00C50C5F">
            <w:pPr>
              <w:widowControl w:val="0"/>
              <w:jc w:val="both"/>
              <w:rPr>
                <w:rFonts w:ascii="Times New Roman" w:hAnsi="Times New Roman" w:cs="Times New Roman"/>
                <w:sz w:val="18"/>
                <w:szCs w:val="18"/>
              </w:rPr>
            </w:pPr>
          </w:p>
        </w:tc>
        <w:tc>
          <w:tcPr>
            <w:tcW w:w="992" w:type="dxa"/>
            <w:tcBorders>
              <w:top w:val="single" w:sz="4" w:space="0" w:color="auto"/>
              <w:left w:val="single" w:sz="4" w:space="0" w:color="auto"/>
              <w:bottom w:val="nil"/>
              <w:right w:val="single" w:sz="4" w:space="0" w:color="auto"/>
            </w:tcBorders>
          </w:tcPr>
          <w:p w:rsidR="00C50C5F" w:rsidRPr="00CB570D" w:rsidRDefault="00C50C5F" w:rsidP="00C50C5F">
            <w:pPr>
              <w:widowControl w:val="0"/>
              <w:jc w:val="both"/>
              <w:rPr>
                <w:rFonts w:ascii="Times New Roman" w:hAnsi="Times New Roman" w:cs="Times New Roman"/>
                <w:sz w:val="18"/>
                <w:szCs w:val="18"/>
              </w:rPr>
            </w:pPr>
          </w:p>
        </w:tc>
      </w:tr>
      <w:tr w:rsidR="00C50C5F" w:rsidRPr="00CB570D" w:rsidTr="00B652DE">
        <w:tc>
          <w:tcPr>
            <w:tcW w:w="459" w:type="dxa"/>
            <w:vMerge/>
            <w:tcBorders>
              <w:top w:val="single" w:sz="4" w:space="0" w:color="auto"/>
              <w:left w:val="single" w:sz="4" w:space="0" w:color="auto"/>
              <w:bottom w:val="single" w:sz="4" w:space="0" w:color="auto"/>
              <w:right w:val="single" w:sz="4" w:space="0" w:color="auto"/>
            </w:tcBorders>
            <w:vAlign w:val="center"/>
            <w:hideMark/>
          </w:tcPr>
          <w:p w:rsidR="00C50C5F" w:rsidRPr="00CB570D" w:rsidRDefault="00C50C5F" w:rsidP="00C50C5F">
            <w:pPr>
              <w:spacing w:after="0" w:line="240" w:lineRule="auto"/>
              <w:rPr>
                <w:rFonts w:ascii="Times New Roman" w:hAnsi="Times New Roman" w:cs="Times New Roman"/>
                <w:sz w:val="18"/>
                <w:szCs w:val="18"/>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C50C5F" w:rsidRPr="00CB570D" w:rsidRDefault="00C50C5F" w:rsidP="00C50C5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50C5F" w:rsidRPr="00CB570D" w:rsidRDefault="00C50C5F" w:rsidP="00C50C5F">
            <w:pPr>
              <w:widowControl w:val="0"/>
              <w:jc w:val="both"/>
              <w:rPr>
                <w:rFonts w:ascii="Times New Roman" w:hAnsi="Times New Roman" w:cs="Times New Roman"/>
                <w:sz w:val="24"/>
                <w:szCs w:val="24"/>
              </w:rPr>
            </w:pPr>
            <w:r w:rsidRPr="00CB570D">
              <w:rPr>
                <w:rFonts w:ascii="Times New Roman" w:hAnsi="Times New Roman" w:cs="Times New Roman"/>
                <w:sz w:val="24"/>
                <w:szCs w:val="24"/>
              </w:rPr>
              <w:t>2021</w:t>
            </w:r>
          </w:p>
        </w:tc>
        <w:tc>
          <w:tcPr>
            <w:tcW w:w="992" w:type="dxa"/>
            <w:tcBorders>
              <w:top w:val="nil"/>
              <w:left w:val="nil"/>
              <w:bottom w:val="single" w:sz="4" w:space="0" w:color="auto"/>
              <w:right w:val="single" w:sz="4" w:space="0" w:color="auto"/>
            </w:tcBorders>
            <w:shd w:val="clear" w:color="auto" w:fill="auto"/>
            <w:vAlign w:val="center"/>
          </w:tcPr>
          <w:p w:rsidR="00C50C5F" w:rsidRPr="00CB570D" w:rsidRDefault="00764A12" w:rsidP="00C50C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6000</w:t>
            </w:r>
            <w:r w:rsidR="00CB570D" w:rsidRPr="00CB570D">
              <w:rPr>
                <w:rFonts w:ascii="Times New Roman" w:eastAsia="Times New Roman" w:hAnsi="Times New Roman" w:cs="Times New Roman"/>
                <w:color w:val="000000"/>
                <w:lang w:eastAsia="ru-RU"/>
              </w:rPr>
              <w:t>,0</w:t>
            </w:r>
          </w:p>
        </w:tc>
        <w:tc>
          <w:tcPr>
            <w:tcW w:w="851"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vAlign w:val="center"/>
          </w:tcPr>
          <w:p w:rsidR="00C50C5F" w:rsidRPr="00CB570D" w:rsidRDefault="00764A12" w:rsidP="00C50C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6000</w:t>
            </w:r>
            <w:r w:rsidR="00CB570D" w:rsidRPr="00CB570D">
              <w:rPr>
                <w:rFonts w:ascii="Times New Roman" w:eastAsia="Times New Roman" w:hAnsi="Times New Roman" w:cs="Times New Roman"/>
                <w:color w:val="000000"/>
                <w:lang w:eastAsia="ru-RU"/>
              </w:rPr>
              <w:t>,0</w:t>
            </w:r>
          </w:p>
        </w:tc>
        <w:tc>
          <w:tcPr>
            <w:tcW w:w="850"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sz w:val="18"/>
                <w:szCs w:val="18"/>
              </w:rPr>
            </w:pPr>
          </w:p>
        </w:tc>
      </w:tr>
      <w:tr w:rsidR="00C50C5F" w:rsidTr="00B652DE">
        <w:tc>
          <w:tcPr>
            <w:tcW w:w="459" w:type="dxa"/>
            <w:vMerge/>
            <w:tcBorders>
              <w:top w:val="single" w:sz="4" w:space="0" w:color="auto"/>
              <w:left w:val="single" w:sz="4" w:space="0" w:color="auto"/>
              <w:bottom w:val="single" w:sz="4" w:space="0" w:color="auto"/>
              <w:right w:val="single" w:sz="4" w:space="0" w:color="auto"/>
            </w:tcBorders>
            <w:vAlign w:val="center"/>
            <w:hideMark/>
          </w:tcPr>
          <w:p w:rsidR="00C50C5F" w:rsidRPr="00CB570D" w:rsidRDefault="00C50C5F" w:rsidP="00C50C5F">
            <w:pPr>
              <w:spacing w:after="0" w:line="240" w:lineRule="auto"/>
              <w:rPr>
                <w:rFonts w:ascii="Times New Roman" w:hAnsi="Times New Roman" w:cs="Times New Roman"/>
                <w:sz w:val="18"/>
                <w:szCs w:val="18"/>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C50C5F" w:rsidRPr="00CB570D" w:rsidRDefault="00C50C5F" w:rsidP="00C50C5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50C5F" w:rsidRPr="00CB570D" w:rsidRDefault="00C50C5F" w:rsidP="00C50C5F">
            <w:pPr>
              <w:widowControl w:val="0"/>
              <w:jc w:val="both"/>
              <w:rPr>
                <w:rFonts w:ascii="Times New Roman" w:hAnsi="Times New Roman" w:cs="Times New Roman"/>
                <w:sz w:val="24"/>
                <w:szCs w:val="24"/>
              </w:rPr>
            </w:pPr>
            <w:r w:rsidRPr="00CB570D">
              <w:rPr>
                <w:rFonts w:ascii="Times New Roman" w:hAnsi="Times New Roman" w:cs="Times New Roman"/>
                <w:sz w:val="24"/>
                <w:szCs w:val="24"/>
              </w:rPr>
              <w:t>2022</w:t>
            </w:r>
          </w:p>
        </w:tc>
        <w:tc>
          <w:tcPr>
            <w:tcW w:w="992" w:type="dxa"/>
            <w:tcBorders>
              <w:top w:val="single" w:sz="4" w:space="0" w:color="auto"/>
              <w:left w:val="nil"/>
              <w:bottom w:val="single" w:sz="4" w:space="0" w:color="auto"/>
              <w:right w:val="single" w:sz="4" w:space="0" w:color="auto"/>
            </w:tcBorders>
            <w:shd w:val="clear" w:color="auto" w:fill="auto"/>
            <w:vAlign w:val="center"/>
          </w:tcPr>
          <w:p w:rsidR="00C50C5F" w:rsidRPr="00CB570D" w:rsidRDefault="00764A12" w:rsidP="00C50C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6000</w:t>
            </w:r>
            <w:r w:rsidR="00CB570D" w:rsidRPr="00CB570D">
              <w:rPr>
                <w:rFonts w:ascii="Times New Roman" w:eastAsia="Times New Roman" w:hAnsi="Times New Roman" w:cs="Times New Roman"/>
                <w:color w:val="000000"/>
                <w:lang w:eastAsia="ru-RU"/>
              </w:rPr>
              <w:t xml:space="preserve">,0 </w:t>
            </w:r>
          </w:p>
        </w:tc>
        <w:tc>
          <w:tcPr>
            <w:tcW w:w="851"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C50C5F" w:rsidRPr="00CB570D" w:rsidRDefault="00C50C5F" w:rsidP="00C50C5F">
            <w:pPr>
              <w:widowControl w:val="0"/>
              <w:jc w:val="both"/>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50C5F" w:rsidRPr="00CB570D" w:rsidRDefault="00764A12" w:rsidP="00C50C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6000</w:t>
            </w:r>
            <w:r w:rsidR="00CB570D" w:rsidRPr="00CB570D">
              <w:rPr>
                <w:rFonts w:ascii="Times New Roman" w:eastAsia="Times New Roman" w:hAnsi="Times New Roman" w:cs="Times New Roman"/>
                <w:color w:val="000000"/>
                <w:lang w:eastAsia="ru-RU"/>
              </w:rPr>
              <w:t>,0</w:t>
            </w:r>
          </w:p>
        </w:tc>
        <w:tc>
          <w:tcPr>
            <w:tcW w:w="850" w:type="dxa"/>
            <w:tcBorders>
              <w:top w:val="single" w:sz="4" w:space="0" w:color="auto"/>
              <w:left w:val="single" w:sz="4" w:space="0" w:color="auto"/>
              <w:bottom w:val="single" w:sz="4" w:space="0" w:color="auto"/>
              <w:right w:val="single" w:sz="4" w:space="0" w:color="auto"/>
            </w:tcBorders>
          </w:tcPr>
          <w:p w:rsidR="00C50C5F" w:rsidRDefault="00C50C5F" w:rsidP="00C50C5F">
            <w:pPr>
              <w:widowControl w:val="0"/>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50C5F" w:rsidRDefault="00C50C5F" w:rsidP="00C50C5F">
            <w:pPr>
              <w:widowControl w:val="0"/>
              <w:jc w:val="both"/>
              <w:rPr>
                <w:rFonts w:ascii="Times New Roman" w:hAnsi="Times New Roman" w:cs="Times New Roman"/>
                <w:sz w:val="18"/>
                <w:szCs w:val="18"/>
              </w:rPr>
            </w:pPr>
          </w:p>
        </w:tc>
      </w:tr>
      <w:tr w:rsidR="00B652DE" w:rsidTr="00B652DE">
        <w:tc>
          <w:tcPr>
            <w:tcW w:w="459" w:type="dxa"/>
            <w:tcBorders>
              <w:top w:val="single" w:sz="4" w:space="0" w:color="auto"/>
              <w:left w:val="single" w:sz="4" w:space="0" w:color="auto"/>
              <w:bottom w:val="single" w:sz="4" w:space="0" w:color="auto"/>
              <w:right w:val="single" w:sz="4" w:space="0" w:color="auto"/>
            </w:tcBorders>
            <w:vAlign w:val="center"/>
          </w:tcPr>
          <w:p w:rsidR="00B652DE" w:rsidRPr="00CB570D" w:rsidRDefault="00B652DE" w:rsidP="00C50C5F">
            <w:pPr>
              <w:spacing w:after="0" w:line="240" w:lineRule="auto"/>
              <w:rPr>
                <w:rFonts w:ascii="Times New Roman" w:hAnsi="Times New Roman" w:cs="Times New Roman"/>
                <w:sz w:val="18"/>
                <w:szCs w:val="18"/>
              </w:rPr>
            </w:pPr>
          </w:p>
        </w:tc>
        <w:tc>
          <w:tcPr>
            <w:tcW w:w="2201" w:type="dxa"/>
            <w:tcBorders>
              <w:top w:val="single" w:sz="4" w:space="0" w:color="auto"/>
              <w:left w:val="single" w:sz="4" w:space="0" w:color="auto"/>
              <w:bottom w:val="single" w:sz="4" w:space="0" w:color="auto"/>
              <w:right w:val="single" w:sz="4" w:space="0" w:color="auto"/>
            </w:tcBorders>
            <w:vAlign w:val="center"/>
          </w:tcPr>
          <w:p w:rsidR="00B652DE" w:rsidRPr="00CB570D" w:rsidRDefault="00B652DE" w:rsidP="00C50C5F">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652DE" w:rsidRPr="00CB570D" w:rsidRDefault="00B652DE" w:rsidP="00C50C5F">
            <w:pPr>
              <w:widowControl w:val="0"/>
              <w:jc w:val="both"/>
              <w:rPr>
                <w:rFonts w:ascii="Times New Roman" w:hAnsi="Times New Roman" w:cs="Times New Roman"/>
                <w:sz w:val="24"/>
                <w:szCs w:val="24"/>
              </w:rPr>
            </w:pPr>
            <w:r>
              <w:rPr>
                <w:rFonts w:ascii="Times New Roman" w:hAnsi="Times New Roman" w:cs="Times New Roman"/>
                <w:sz w:val="24"/>
                <w:szCs w:val="24"/>
              </w:rPr>
              <w:t>2023</w:t>
            </w:r>
          </w:p>
        </w:tc>
        <w:tc>
          <w:tcPr>
            <w:tcW w:w="992" w:type="dxa"/>
            <w:tcBorders>
              <w:top w:val="single" w:sz="4" w:space="0" w:color="auto"/>
              <w:left w:val="nil"/>
              <w:bottom w:val="single" w:sz="4" w:space="0" w:color="auto"/>
              <w:right w:val="single" w:sz="4" w:space="0" w:color="auto"/>
            </w:tcBorders>
            <w:shd w:val="clear" w:color="auto" w:fill="auto"/>
            <w:vAlign w:val="center"/>
          </w:tcPr>
          <w:p w:rsidR="00B652DE" w:rsidRPr="00CB570D" w:rsidRDefault="00764A12" w:rsidP="00C50C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6000,0</w:t>
            </w:r>
          </w:p>
        </w:tc>
        <w:tc>
          <w:tcPr>
            <w:tcW w:w="851" w:type="dxa"/>
            <w:tcBorders>
              <w:top w:val="single" w:sz="4" w:space="0" w:color="auto"/>
              <w:left w:val="single" w:sz="4" w:space="0" w:color="auto"/>
              <w:bottom w:val="single" w:sz="4" w:space="0" w:color="auto"/>
              <w:right w:val="single" w:sz="4" w:space="0" w:color="auto"/>
            </w:tcBorders>
          </w:tcPr>
          <w:p w:rsidR="00B652DE" w:rsidRPr="00CB570D" w:rsidRDefault="00B652DE" w:rsidP="00C50C5F">
            <w:pPr>
              <w:widowControl w:val="0"/>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652DE" w:rsidRPr="00CB570D" w:rsidRDefault="00B652DE" w:rsidP="00C50C5F">
            <w:pPr>
              <w:widowControl w:val="0"/>
              <w:jc w:val="both"/>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652DE" w:rsidRPr="00CB570D" w:rsidRDefault="00764A12" w:rsidP="00C50C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6000,0</w:t>
            </w:r>
          </w:p>
        </w:tc>
        <w:tc>
          <w:tcPr>
            <w:tcW w:w="850" w:type="dxa"/>
            <w:tcBorders>
              <w:top w:val="single" w:sz="4" w:space="0" w:color="auto"/>
              <w:left w:val="single" w:sz="4" w:space="0" w:color="auto"/>
              <w:bottom w:val="single" w:sz="4" w:space="0" w:color="auto"/>
              <w:right w:val="single" w:sz="4" w:space="0" w:color="auto"/>
            </w:tcBorders>
          </w:tcPr>
          <w:p w:rsidR="00B652DE" w:rsidRDefault="00B652DE" w:rsidP="00C50C5F">
            <w:pPr>
              <w:widowControl w:val="0"/>
              <w:jc w:val="both"/>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652DE" w:rsidRDefault="00B652DE" w:rsidP="00C50C5F">
            <w:pPr>
              <w:widowControl w:val="0"/>
              <w:jc w:val="both"/>
              <w:rPr>
                <w:rFonts w:ascii="Times New Roman" w:hAnsi="Times New Roman" w:cs="Times New Roman"/>
                <w:sz w:val="18"/>
                <w:szCs w:val="18"/>
              </w:rPr>
            </w:pPr>
          </w:p>
        </w:tc>
      </w:tr>
    </w:tbl>
    <w:p w:rsidR="0020578D" w:rsidRDefault="0020578D" w:rsidP="0020578D">
      <w:pPr>
        <w:adjustRightInd w:val="0"/>
        <w:jc w:val="center"/>
        <w:rPr>
          <w:rFonts w:ascii="Times New Roman" w:hAnsi="Times New Roman" w:cs="Times New Roman"/>
          <w:b/>
          <w:bCs/>
          <w:sz w:val="28"/>
          <w:szCs w:val="28"/>
        </w:rPr>
      </w:pPr>
    </w:p>
    <w:p w:rsidR="0020578D" w:rsidRPr="00B06A92" w:rsidRDefault="0020578D" w:rsidP="0020578D">
      <w:pPr>
        <w:adjustRightInd w:val="0"/>
        <w:jc w:val="center"/>
        <w:rPr>
          <w:rFonts w:ascii="Times New Roman" w:hAnsi="Times New Roman" w:cs="Times New Roman"/>
          <w:bCs/>
          <w:sz w:val="28"/>
          <w:szCs w:val="28"/>
        </w:rPr>
      </w:pPr>
      <w:r w:rsidRPr="00B06A92">
        <w:rPr>
          <w:rFonts w:ascii="Times New Roman" w:hAnsi="Times New Roman" w:cs="Times New Roman"/>
          <w:bCs/>
          <w:sz w:val="28"/>
          <w:szCs w:val="28"/>
        </w:rPr>
        <w:t>4. Мероприятия подпрограммы</w:t>
      </w:r>
    </w:p>
    <w:p w:rsidR="0020578D" w:rsidRDefault="0020578D" w:rsidP="0020578D">
      <w:pPr>
        <w:adjustRightInd w:val="0"/>
        <w:rPr>
          <w:rFonts w:ascii="Times New Roman" w:hAnsi="Times New Roman" w:cs="Times New Roman"/>
          <w:b/>
          <w:bCs/>
          <w:sz w:val="28"/>
          <w:szCs w:val="28"/>
        </w:rPr>
      </w:pPr>
      <w:r>
        <w:rPr>
          <w:rFonts w:ascii="Times New Roman" w:hAnsi="Times New Roman" w:cs="Times New Roman"/>
          <w:sz w:val="28"/>
          <w:szCs w:val="28"/>
        </w:rPr>
        <w:t xml:space="preserve">            Перечень мероприятий подпрограммы представлен в приложении  к подпрограмме.</w:t>
      </w:r>
    </w:p>
    <w:p w:rsidR="00AC2632" w:rsidRDefault="00AC2632" w:rsidP="009079F9">
      <w:pPr>
        <w:adjustRightInd w:val="0"/>
        <w:jc w:val="both"/>
        <w:rPr>
          <w:rFonts w:ascii="Times New Roman" w:hAnsi="Times New Roman" w:cs="Times New Roman"/>
          <w:sz w:val="28"/>
          <w:szCs w:val="28"/>
        </w:rPr>
      </w:pPr>
    </w:p>
    <w:p w:rsidR="00AC2632" w:rsidRDefault="00AC2632" w:rsidP="00B06A92">
      <w:pPr>
        <w:autoSpaceDE w:val="0"/>
        <w:autoSpaceDN w:val="0"/>
        <w:adjustRightInd w:val="0"/>
        <w:spacing w:after="0" w:line="240" w:lineRule="auto"/>
        <w:outlineLvl w:val="1"/>
        <w:rPr>
          <w:rFonts w:ascii="Times New Roman" w:hAnsi="Times New Roman" w:cs="Times New Roman"/>
          <w:b/>
          <w:bCs/>
          <w:sz w:val="28"/>
          <w:szCs w:val="28"/>
        </w:rPr>
      </w:pPr>
    </w:p>
    <w:p w:rsidR="009079F9" w:rsidRDefault="009079F9" w:rsidP="009079F9">
      <w:pPr>
        <w:rPr>
          <w:rFonts w:ascii="Times New Roman" w:hAnsi="Times New Roman" w:cs="Times New Roman"/>
          <w:sz w:val="28"/>
          <w:szCs w:val="28"/>
        </w:rPr>
      </w:pPr>
      <w:r>
        <w:rPr>
          <w:rFonts w:ascii="Times New Roman" w:hAnsi="Times New Roman" w:cs="Times New Roman"/>
          <w:sz w:val="28"/>
          <w:szCs w:val="28"/>
        </w:rPr>
        <w:t>Председатель МКУ «ГКМХ»                                                           В. А. Попов</w:t>
      </w:r>
    </w:p>
    <w:p w:rsidR="00B06A92" w:rsidRDefault="00B06A92" w:rsidP="009079F9">
      <w:pPr>
        <w:rPr>
          <w:rFonts w:ascii="Times New Roman" w:hAnsi="Times New Roman" w:cs="Times New Roman"/>
          <w:sz w:val="28"/>
          <w:szCs w:val="28"/>
        </w:rPr>
      </w:pPr>
    </w:p>
    <w:p w:rsidR="009079F9" w:rsidRDefault="00720932" w:rsidP="009079F9">
      <w:pPr>
        <w:rPr>
          <w:rFonts w:ascii="Times New Roman" w:hAnsi="Times New Roman" w:cs="Times New Roman"/>
          <w:sz w:val="24"/>
          <w:szCs w:val="24"/>
        </w:rPr>
      </w:pPr>
      <w:r>
        <w:rPr>
          <w:rFonts w:ascii="Times New Roman" w:hAnsi="Times New Roman" w:cs="Times New Roman"/>
          <w:sz w:val="24"/>
          <w:szCs w:val="24"/>
        </w:rPr>
        <w:t>О. И. Будалова</w:t>
      </w:r>
      <w:r w:rsidR="009079F9">
        <w:rPr>
          <w:rFonts w:ascii="Times New Roman" w:hAnsi="Times New Roman" w:cs="Times New Roman"/>
          <w:sz w:val="24"/>
          <w:szCs w:val="24"/>
        </w:rPr>
        <w:t>,3 42 95</w:t>
      </w:r>
    </w:p>
    <w:sectPr w:rsidR="009079F9" w:rsidSect="0033371A">
      <w:type w:val="continuous"/>
      <w:pgSz w:w="11906" w:h="16838" w:code="9"/>
      <w:pgMar w:top="510" w:right="851" w:bottom="34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01" w:rsidRDefault="00253301" w:rsidP="0047536D">
      <w:pPr>
        <w:spacing w:after="0" w:line="240" w:lineRule="auto"/>
      </w:pPr>
      <w:r>
        <w:separator/>
      </w:r>
    </w:p>
  </w:endnote>
  <w:endnote w:type="continuationSeparator" w:id="0">
    <w:p w:rsidR="00253301" w:rsidRDefault="00253301" w:rsidP="0047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4B" w:rsidRDefault="001F70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21886"/>
      <w:docPartObj>
        <w:docPartGallery w:val="Page Numbers (Bottom of Page)"/>
        <w:docPartUnique/>
      </w:docPartObj>
    </w:sdtPr>
    <w:sdtEndPr/>
    <w:sdtContent>
      <w:p w:rsidR="001F704B" w:rsidRDefault="001F704B">
        <w:pPr>
          <w:pStyle w:val="a3"/>
          <w:jc w:val="right"/>
        </w:pPr>
        <w:r>
          <w:fldChar w:fldCharType="begin"/>
        </w:r>
        <w:r>
          <w:instrText>PAGE   \* MERGEFORMAT</w:instrText>
        </w:r>
        <w:r>
          <w:fldChar w:fldCharType="separate"/>
        </w:r>
        <w:r w:rsidR="0038630E">
          <w:rPr>
            <w:noProof/>
          </w:rPr>
          <w:t>2</w:t>
        </w:r>
        <w:r>
          <w:fldChar w:fldCharType="end"/>
        </w:r>
      </w:p>
    </w:sdtContent>
  </w:sdt>
  <w:p w:rsidR="001F704B" w:rsidRDefault="001F704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4B" w:rsidRDefault="001F70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01" w:rsidRDefault="00253301" w:rsidP="0047536D">
      <w:pPr>
        <w:spacing w:after="0" w:line="240" w:lineRule="auto"/>
      </w:pPr>
      <w:r>
        <w:separator/>
      </w:r>
    </w:p>
  </w:footnote>
  <w:footnote w:type="continuationSeparator" w:id="0">
    <w:p w:rsidR="00253301" w:rsidRDefault="00253301" w:rsidP="00475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4B" w:rsidRDefault="001F704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4B" w:rsidRDefault="001F704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4B" w:rsidRDefault="001F704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3EE"/>
    <w:multiLevelType w:val="hybridMultilevel"/>
    <w:tmpl w:val="EB5A9068"/>
    <w:lvl w:ilvl="0" w:tplc="C51680C8">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3C3F72"/>
    <w:multiLevelType w:val="hybridMultilevel"/>
    <w:tmpl w:val="8652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7681C"/>
    <w:multiLevelType w:val="hybridMultilevel"/>
    <w:tmpl w:val="5EE60E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C354D3"/>
    <w:multiLevelType w:val="hybridMultilevel"/>
    <w:tmpl w:val="C81C5FA4"/>
    <w:lvl w:ilvl="0" w:tplc="C51680C8">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C7D3615"/>
    <w:multiLevelType w:val="hybridMultilevel"/>
    <w:tmpl w:val="EFC4DB92"/>
    <w:lvl w:ilvl="0" w:tplc="9656D7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73C97"/>
    <w:rsid w:val="00005B90"/>
    <w:rsid w:val="00010B09"/>
    <w:rsid w:val="00015C03"/>
    <w:rsid w:val="00016E7E"/>
    <w:rsid w:val="00030CEF"/>
    <w:rsid w:val="00032643"/>
    <w:rsid w:val="000328F0"/>
    <w:rsid w:val="00032D76"/>
    <w:rsid w:val="00034C94"/>
    <w:rsid w:val="000360C3"/>
    <w:rsid w:val="00040BDC"/>
    <w:rsid w:val="00041D6B"/>
    <w:rsid w:val="00043275"/>
    <w:rsid w:val="00043DEF"/>
    <w:rsid w:val="000449FF"/>
    <w:rsid w:val="00053E50"/>
    <w:rsid w:val="000559F8"/>
    <w:rsid w:val="0005691D"/>
    <w:rsid w:val="00057499"/>
    <w:rsid w:val="00064870"/>
    <w:rsid w:val="0006780F"/>
    <w:rsid w:val="00072F37"/>
    <w:rsid w:val="00074E49"/>
    <w:rsid w:val="000852F1"/>
    <w:rsid w:val="000859F1"/>
    <w:rsid w:val="0008616E"/>
    <w:rsid w:val="00096E77"/>
    <w:rsid w:val="000A0B40"/>
    <w:rsid w:val="000A60C6"/>
    <w:rsid w:val="000B233D"/>
    <w:rsid w:val="000B40FB"/>
    <w:rsid w:val="000B55B9"/>
    <w:rsid w:val="000C077B"/>
    <w:rsid w:val="000C1978"/>
    <w:rsid w:val="000C4B11"/>
    <w:rsid w:val="000D4530"/>
    <w:rsid w:val="000D63BE"/>
    <w:rsid w:val="000D717E"/>
    <w:rsid w:val="000E2665"/>
    <w:rsid w:val="000E53CB"/>
    <w:rsid w:val="000E6604"/>
    <w:rsid w:val="000F47D0"/>
    <w:rsid w:val="000F64AC"/>
    <w:rsid w:val="00102D1D"/>
    <w:rsid w:val="00102F30"/>
    <w:rsid w:val="00105F59"/>
    <w:rsid w:val="0011320E"/>
    <w:rsid w:val="00116EEC"/>
    <w:rsid w:val="001207AA"/>
    <w:rsid w:val="001341D3"/>
    <w:rsid w:val="00142459"/>
    <w:rsid w:val="001430F4"/>
    <w:rsid w:val="00146B8D"/>
    <w:rsid w:val="0015420B"/>
    <w:rsid w:val="001651CD"/>
    <w:rsid w:val="001705DE"/>
    <w:rsid w:val="0017213D"/>
    <w:rsid w:val="001744AC"/>
    <w:rsid w:val="00174B5E"/>
    <w:rsid w:val="001760E1"/>
    <w:rsid w:val="00177D92"/>
    <w:rsid w:val="00177E3D"/>
    <w:rsid w:val="001814B7"/>
    <w:rsid w:val="00181DF9"/>
    <w:rsid w:val="00185FAF"/>
    <w:rsid w:val="0018670F"/>
    <w:rsid w:val="0019197D"/>
    <w:rsid w:val="00197315"/>
    <w:rsid w:val="0019775E"/>
    <w:rsid w:val="001A14DB"/>
    <w:rsid w:val="001A2D34"/>
    <w:rsid w:val="001B1182"/>
    <w:rsid w:val="001B4C48"/>
    <w:rsid w:val="001B6D7D"/>
    <w:rsid w:val="001C2EE0"/>
    <w:rsid w:val="001C57CE"/>
    <w:rsid w:val="001C59BF"/>
    <w:rsid w:val="001C71DD"/>
    <w:rsid w:val="001C7ED4"/>
    <w:rsid w:val="001D1DD8"/>
    <w:rsid w:val="001D4B03"/>
    <w:rsid w:val="001D6698"/>
    <w:rsid w:val="001E1401"/>
    <w:rsid w:val="001E2383"/>
    <w:rsid w:val="001E6D0D"/>
    <w:rsid w:val="001F5F9E"/>
    <w:rsid w:val="001F704B"/>
    <w:rsid w:val="0020578D"/>
    <w:rsid w:val="00211543"/>
    <w:rsid w:val="00211E0C"/>
    <w:rsid w:val="0021660D"/>
    <w:rsid w:val="0022211D"/>
    <w:rsid w:val="00222219"/>
    <w:rsid w:val="002225B2"/>
    <w:rsid w:val="00226835"/>
    <w:rsid w:val="00226AC2"/>
    <w:rsid w:val="00226E8C"/>
    <w:rsid w:val="00227242"/>
    <w:rsid w:val="00230EE8"/>
    <w:rsid w:val="00233559"/>
    <w:rsid w:val="00234496"/>
    <w:rsid w:val="0024141A"/>
    <w:rsid w:val="002436DD"/>
    <w:rsid w:val="0024436F"/>
    <w:rsid w:val="002450C4"/>
    <w:rsid w:val="00245EB3"/>
    <w:rsid w:val="00247EBE"/>
    <w:rsid w:val="00247FB5"/>
    <w:rsid w:val="002513FD"/>
    <w:rsid w:val="00252FC5"/>
    <w:rsid w:val="00253301"/>
    <w:rsid w:val="002553E1"/>
    <w:rsid w:val="0025616E"/>
    <w:rsid w:val="00257B36"/>
    <w:rsid w:val="002617F5"/>
    <w:rsid w:val="0026283C"/>
    <w:rsid w:val="00262EB7"/>
    <w:rsid w:val="00265889"/>
    <w:rsid w:val="00270A4D"/>
    <w:rsid w:val="00272855"/>
    <w:rsid w:val="00276610"/>
    <w:rsid w:val="00287B23"/>
    <w:rsid w:val="002906AA"/>
    <w:rsid w:val="002A0C3B"/>
    <w:rsid w:val="002A2060"/>
    <w:rsid w:val="002A5E01"/>
    <w:rsid w:val="002B7B16"/>
    <w:rsid w:val="002C0D1F"/>
    <w:rsid w:val="002C2CCA"/>
    <w:rsid w:val="002C58F4"/>
    <w:rsid w:val="002D12FA"/>
    <w:rsid w:val="002D1B0A"/>
    <w:rsid w:val="002D3BD6"/>
    <w:rsid w:val="002D3FB7"/>
    <w:rsid w:val="002D44CB"/>
    <w:rsid w:val="002E3DF0"/>
    <w:rsid w:val="002E4955"/>
    <w:rsid w:val="002E4ED0"/>
    <w:rsid w:val="002E5E39"/>
    <w:rsid w:val="002F2F1C"/>
    <w:rsid w:val="002F4003"/>
    <w:rsid w:val="002F46E3"/>
    <w:rsid w:val="003018B9"/>
    <w:rsid w:val="0030349B"/>
    <w:rsid w:val="00304CAF"/>
    <w:rsid w:val="003060A3"/>
    <w:rsid w:val="003063A9"/>
    <w:rsid w:val="003119EB"/>
    <w:rsid w:val="003206A3"/>
    <w:rsid w:val="0032172E"/>
    <w:rsid w:val="00321D74"/>
    <w:rsid w:val="003228AB"/>
    <w:rsid w:val="00330825"/>
    <w:rsid w:val="0033371A"/>
    <w:rsid w:val="00340EF0"/>
    <w:rsid w:val="00353CD9"/>
    <w:rsid w:val="003575D6"/>
    <w:rsid w:val="003579F8"/>
    <w:rsid w:val="003638F7"/>
    <w:rsid w:val="00364428"/>
    <w:rsid w:val="00364506"/>
    <w:rsid w:val="00364646"/>
    <w:rsid w:val="00364A72"/>
    <w:rsid w:val="0036706B"/>
    <w:rsid w:val="00372A72"/>
    <w:rsid w:val="00374023"/>
    <w:rsid w:val="0038630E"/>
    <w:rsid w:val="00387467"/>
    <w:rsid w:val="00395F7C"/>
    <w:rsid w:val="003A53DE"/>
    <w:rsid w:val="003A786E"/>
    <w:rsid w:val="003B10E8"/>
    <w:rsid w:val="003B2D43"/>
    <w:rsid w:val="003B72F6"/>
    <w:rsid w:val="003C23AF"/>
    <w:rsid w:val="003C3CC0"/>
    <w:rsid w:val="003C7CE0"/>
    <w:rsid w:val="003D2E03"/>
    <w:rsid w:val="003D51CA"/>
    <w:rsid w:val="003D566B"/>
    <w:rsid w:val="003D6A05"/>
    <w:rsid w:val="003D7AE9"/>
    <w:rsid w:val="003E291B"/>
    <w:rsid w:val="003E7209"/>
    <w:rsid w:val="003F1188"/>
    <w:rsid w:val="003F28EA"/>
    <w:rsid w:val="003F3EFE"/>
    <w:rsid w:val="003F69C9"/>
    <w:rsid w:val="003F7586"/>
    <w:rsid w:val="00400F0B"/>
    <w:rsid w:val="00401902"/>
    <w:rsid w:val="004134D4"/>
    <w:rsid w:val="00414262"/>
    <w:rsid w:val="0041704E"/>
    <w:rsid w:val="0042011A"/>
    <w:rsid w:val="00430E29"/>
    <w:rsid w:val="00431979"/>
    <w:rsid w:val="00435822"/>
    <w:rsid w:val="00436199"/>
    <w:rsid w:val="004411AA"/>
    <w:rsid w:val="004442F1"/>
    <w:rsid w:val="0045129B"/>
    <w:rsid w:val="004519FB"/>
    <w:rsid w:val="00456F30"/>
    <w:rsid w:val="0046153E"/>
    <w:rsid w:val="004651BE"/>
    <w:rsid w:val="00466529"/>
    <w:rsid w:val="004707AE"/>
    <w:rsid w:val="004746E6"/>
    <w:rsid w:val="0047536D"/>
    <w:rsid w:val="00475A3B"/>
    <w:rsid w:val="00477C75"/>
    <w:rsid w:val="004816BA"/>
    <w:rsid w:val="00481CC1"/>
    <w:rsid w:val="00484878"/>
    <w:rsid w:val="004907C4"/>
    <w:rsid w:val="00492751"/>
    <w:rsid w:val="004964D9"/>
    <w:rsid w:val="004A0C7C"/>
    <w:rsid w:val="004A1812"/>
    <w:rsid w:val="004B50EF"/>
    <w:rsid w:val="004B6782"/>
    <w:rsid w:val="004C1D30"/>
    <w:rsid w:val="004C2989"/>
    <w:rsid w:val="004C337F"/>
    <w:rsid w:val="004C4B6F"/>
    <w:rsid w:val="004C7409"/>
    <w:rsid w:val="004D11DE"/>
    <w:rsid w:val="004D2156"/>
    <w:rsid w:val="004D27AF"/>
    <w:rsid w:val="004D494C"/>
    <w:rsid w:val="004E0957"/>
    <w:rsid w:val="004E10E9"/>
    <w:rsid w:val="004E16E5"/>
    <w:rsid w:val="004E589A"/>
    <w:rsid w:val="004F1683"/>
    <w:rsid w:val="004F182F"/>
    <w:rsid w:val="004F2A7E"/>
    <w:rsid w:val="004F4501"/>
    <w:rsid w:val="004F5E98"/>
    <w:rsid w:val="004F6EAA"/>
    <w:rsid w:val="005011ED"/>
    <w:rsid w:val="0050462C"/>
    <w:rsid w:val="00514C27"/>
    <w:rsid w:val="00514D3A"/>
    <w:rsid w:val="0051596C"/>
    <w:rsid w:val="0052169B"/>
    <w:rsid w:val="00522592"/>
    <w:rsid w:val="005255CA"/>
    <w:rsid w:val="0052785D"/>
    <w:rsid w:val="00527C3C"/>
    <w:rsid w:val="00530895"/>
    <w:rsid w:val="00530C68"/>
    <w:rsid w:val="005334EB"/>
    <w:rsid w:val="0053741E"/>
    <w:rsid w:val="00544D09"/>
    <w:rsid w:val="00550251"/>
    <w:rsid w:val="0055105E"/>
    <w:rsid w:val="00551418"/>
    <w:rsid w:val="00551659"/>
    <w:rsid w:val="00552D34"/>
    <w:rsid w:val="00555E80"/>
    <w:rsid w:val="00557450"/>
    <w:rsid w:val="00560075"/>
    <w:rsid w:val="00560861"/>
    <w:rsid w:val="00564BAB"/>
    <w:rsid w:val="005672A8"/>
    <w:rsid w:val="00570D08"/>
    <w:rsid w:val="0057166E"/>
    <w:rsid w:val="00575E9B"/>
    <w:rsid w:val="00575FBA"/>
    <w:rsid w:val="005760B3"/>
    <w:rsid w:val="0058217B"/>
    <w:rsid w:val="00584865"/>
    <w:rsid w:val="00586FBF"/>
    <w:rsid w:val="005921DA"/>
    <w:rsid w:val="005A4B4F"/>
    <w:rsid w:val="005A62EA"/>
    <w:rsid w:val="005A75B8"/>
    <w:rsid w:val="005C5706"/>
    <w:rsid w:val="005D01B0"/>
    <w:rsid w:val="005E06AA"/>
    <w:rsid w:val="005E45CC"/>
    <w:rsid w:val="005E6E4D"/>
    <w:rsid w:val="005F0308"/>
    <w:rsid w:val="005F1D73"/>
    <w:rsid w:val="006058DE"/>
    <w:rsid w:val="0060796C"/>
    <w:rsid w:val="00610E92"/>
    <w:rsid w:val="0061160D"/>
    <w:rsid w:val="006176F8"/>
    <w:rsid w:val="0062215C"/>
    <w:rsid w:val="00624CE0"/>
    <w:rsid w:val="006311E4"/>
    <w:rsid w:val="006316F9"/>
    <w:rsid w:val="00632933"/>
    <w:rsid w:val="006347AF"/>
    <w:rsid w:val="006374ED"/>
    <w:rsid w:val="00640128"/>
    <w:rsid w:val="0064309A"/>
    <w:rsid w:val="00651A2C"/>
    <w:rsid w:val="00656C68"/>
    <w:rsid w:val="00664892"/>
    <w:rsid w:val="00666EC1"/>
    <w:rsid w:val="00681A43"/>
    <w:rsid w:val="0068250C"/>
    <w:rsid w:val="006834F5"/>
    <w:rsid w:val="006849DC"/>
    <w:rsid w:val="00685049"/>
    <w:rsid w:val="006912D0"/>
    <w:rsid w:val="006931D2"/>
    <w:rsid w:val="00693D21"/>
    <w:rsid w:val="00695108"/>
    <w:rsid w:val="00695C48"/>
    <w:rsid w:val="006A307E"/>
    <w:rsid w:val="006A612A"/>
    <w:rsid w:val="006A768C"/>
    <w:rsid w:val="006B1441"/>
    <w:rsid w:val="006B19FE"/>
    <w:rsid w:val="006B56B1"/>
    <w:rsid w:val="006B7C33"/>
    <w:rsid w:val="006C0BF5"/>
    <w:rsid w:val="006C2777"/>
    <w:rsid w:val="006C2DBC"/>
    <w:rsid w:val="006C3958"/>
    <w:rsid w:val="006C5BF2"/>
    <w:rsid w:val="006D196A"/>
    <w:rsid w:val="006E187E"/>
    <w:rsid w:val="006E1EE7"/>
    <w:rsid w:val="006E7F92"/>
    <w:rsid w:val="006F3FB6"/>
    <w:rsid w:val="00701BBE"/>
    <w:rsid w:val="0070315A"/>
    <w:rsid w:val="00704615"/>
    <w:rsid w:val="00714226"/>
    <w:rsid w:val="00714BB5"/>
    <w:rsid w:val="00715B0F"/>
    <w:rsid w:val="00720932"/>
    <w:rsid w:val="0073610C"/>
    <w:rsid w:val="007371E1"/>
    <w:rsid w:val="0074338C"/>
    <w:rsid w:val="00747FAC"/>
    <w:rsid w:val="00750007"/>
    <w:rsid w:val="00751946"/>
    <w:rsid w:val="00755C1D"/>
    <w:rsid w:val="00760B92"/>
    <w:rsid w:val="00764A12"/>
    <w:rsid w:val="00771576"/>
    <w:rsid w:val="00773820"/>
    <w:rsid w:val="00773C27"/>
    <w:rsid w:val="0077696F"/>
    <w:rsid w:val="00780271"/>
    <w:rsid w:val="00785065"/>
    <w:rsid w:val="0078579E"/>
    <w:rsid w:val="00791A78"/>
    <w:rsid w:val="007945EE"/>
    <w:rsid w:val="0079481D"/>
    <w:rsid w:val="00794C18"/>
    <w:rsid w:val="00797580"/>
    <w:rsid w:val="007A2EA9"/>
    <w:rsid w:val="007A4379"/>
    <w:rsid w:val="007A56BC"/>
    <w:rsid w:val="007B19C6"/>
    <w:rsid w:val="007B2EF8"/>
    <w:rsid w:val="007B40B9"/>
    <w:rsid w:val="007B77FF"/>
    <w:rsid w:val="007C2698"/>
    <w:rsid w:val="007C4C34"/>
    <w:rsid w:val="007C4C81"/>
    <w:rsid w:val="007C739C"/>
    <w:rsid w:val="007D0F06"/>
    <w:rsid w:val="007D1B72"/>
    <w:rsid w:val="007D242F"/>
    <w:rsid w:val="007D5506"/>
    <w:rsid w:val="007D5D7A"/>
    <w:rsid w:val="007D7C33"/>
    <w:rsid w:val="007E0B55"/>
    <w:rsid w:val="007F78D5"/>
    <w:rsid w:val="008003E6"/>
    <w:rsid w:val="00801CF5"/>
    <w:rsid w:val="008061B1"/>
    <w:rsid w:val="0081057A"/>
    <w:rsid w:val="008110D3"/>
    <w:rsid w:val="00823A1C"/>
    <w:rsid w:val="00827024"/>
    <w:rsid w:val="00832913"/>
    <w:rsid w:val="0083448A"/>
    <w:rsid w:val="00841B1E"/>
    <w:rsid w:val="00843CC4"/>
    <w:rsid w:val="0085702B"/>
    <w:rsid w:val="00857B9B"/>
    <w:rsid w:val="00872430"/>
    <w:rsid w:val="00872E86"/>
    <w:rsid w:val="00873030"/>
    <w:rsid w:val="00873F69"/>
    <w:rsid w:val="00875F51"/>
    <w:rsid w:val="0088016E"/>
    <w:rsid w:val="00882DC7"/>
    <w:rsid w:val="00884650"/>
    <w:rsid w:val="00886F98"/>
    <w:rsid w:val="008874D8"/>
    <w:rsid w:val="0089129B"/>
    <w:rsid w:val="00892E34"/>
    <w:rsid w:val="00893218"/>
    <w:rsid w:val="00893D55"/>
    <w:rsid w:val="00893FE0"/>
    <w:rsid w:val="00895E49"/>
    <w:rsid w:val="0089694E"/>
    <w:rsid w:val="008A2CEB"/>
    <w:rsid w:val="008A374E"/>
    <w:rsid w:val="008A40D7"/>
    <w:rsid w:val="008A4DB7"/>
    <w:rsid w:val="008A61EE"/>
    <w:rsid w:val="008A79A6"/>
    <w:rsid w:val="008B2D3B"/>
    <w:rsid w:val="008B302A"/>
    <w:rsid w:val="008B49BB"/>
    <w:rsid w:val="008C5D70"/>
    <w:rsid w:val="008C6593"/>
    <w:rsid w:val="008C6ED1"/>
    <w:rsid w:val="008C75EC"/>
    <w:rsid w:val="008E6B57"/>
    <w:rsid w:val="008E6DE8"/>
    <w:rsid w:val="008E7030"/>
    <w:rsid w:val="00900C6A"/>
    <w:rsid w:val="0090116C"/>
    <w:rsid w:val="00901B68"/>
    <w:rsid w:val="00905C67"/>
    <w:rsid w:val="00906C66"/>
    <w:rsid w:val="009079F9"/>
    <w:rsid w:val="00907D02"/>
    <w:rsid w:val="00907ED8"/>
    <w:rsid w:val="009143D7"/>
    <w:rsid w:val="00916F0E"/>
    <w:rsid w:val="00921888"/>
    <w:rsid w:val="009224DD"/>
    <w:rsid w:val="0092351F"/>
    <w:rsid w:val="009244CC"/>
    <w:rsid w:val="00926DE2"/>
    <w:rsid w:val="009276DA"/>
    <w:rsid w:val="009279BA"/>
    <w:rsid w:val="0093054E"/>
    <w:rsid w:val="00930CE5"/>
    <w:rsid w:val="009317EA"/>
    <w:rsid w:val="00931B96"/>
    <w:rsid w:val="009329E0"/>
    <w:rsid w:val="00936D2B"/>
    <w:rsid w:val="0094108F"/>
    <w:rsid w:val="00946465"/>
    <w:rsid w:val="00957976"/>
    <w:rsid w:val="00972961"/>
    <w:rsid w:val="00974274"/>
    <w:rsid w:val="00976C26"/>
    <w:rsid w:val="00981AE9"/>
    <w:rsid w:val="00983376"/>
    <w:rsid w:val="00985C02"/>
    <w:rsid w:val="0099390F"/>
    <w:rsid w:val="00993944"/>
    <w:rsid w:val="0099425E"/>
    <w:rsid w:val="009943F2"/>
    <w:rsid w:val="009A2151"/>
    <w:rsid w:val="009A78A0"/>
    <w:rsid w:val="009B1836"/>
    <w:rsid w:val="009B23C5"/>
    <w:rsid w:val="009B267B"/>
    <w:rsid w:val="009B2F1C"/>
    <w:rsid w:val="009B35E3"/>
    <w:rsid w:val="009B3E23"/>
    <w:rsid w:val="009C1169"/>
    <w:rsid w:val="009C2F46"/>
    <w:rsid w:val="009C4519"/>
    <w:rsid w:val="009C4D7C"/>
    <w:rsid w:val="009C4EBA"/>
    <w:rsid w:val="009C51AA"/>
    <w:rsid w:val="009C7690"/>
    <w:rsid w:val="009D0BD7"/>
    <w:rsid w:val="009D3EAB"/>
    <w:rsid w:val="009D552F"/>
    <w:rsid w:val="009D6535"/>
    <w:rsid w:val="009E0B1C"/>
    <w:rsid w:val="009F3FBC"/>
    <w:rsid w:val="00A04070"/>
    <w:rsid w:val="00A04543"/>
    <w:rsid w:val="00A05057"/>
    <w:rsid w:val="00A05688"/>
    <w:rsid w:val="00A071EC"/>
    <w:rsid w:val="00A11E11"/>
    <w:rsid w:val="00A13B38"/>
    <w:rsid w:val="00A153E8"/>
    <w:rsid w:val="00A2017D"/>
    <w:rsid w:val="00A207B2"/>
    <w:rsid w:val="00A23D0F"/>
    <w:rsid w:val="00A322B7"/>
    <w:rsid w:val="00A349C0"/>
    <w:rsid w:val="00A3526C"/>
    <w:rsid w:val="00A373ED"/>
    <w:rsid w:val="00A37C44"/>
    <w:rsid w:val="00A422BE"/>
    <w:rsid w:val="00A4689E"/>
    <w:rsid w:val="00A51F14"/>
    <w:rsid w:val="00A52539"/>
    <w:rsid w:val="00A5480F"/>
    <w:rsid w:val="00A54818"/>
    <w:rsid w:val="00A554E3"/>
    <w:rsid w:val="00A56DD7"/>
    <w:rsid w:val="00A57282"/>
    <w:rsid w:val="00A60A0B"/>
    <w:rsid w:val="00A620DD"/>
    <w:rsid w:val="00A62B9C"/>
    <w:rsid w:val="00A67731"/>
    <w:rsid w:val="00A7031D"/>
    <w:rsid w:val="00A709CD"/>
    <w:rsid w:val="00A71B11"/>
    <w:rsid w:val="00A72CCB"/>
    <w:rsid w:val="00A72D0C"/>
    <w:rsid w:val="00A74FF8"/>
    <w:rsid w:val="00A75BA4"/>
    <w:rsid w:val="00A80275"/>
    <w:rsid w:val="00A8216C"/>
    <w:rsid w:val="00A857B6"/>
    <w:rsid w:val="00A91EBD"/>
    <w:rsid w:val="00A923A4"/>
    <w:rsid w:val="00A97282"/>
    <w:rsid w:val="00AA26AE"/>
    <w:rsid w:val="00AB471A"/>
    <w:rsid w:val="00AB4B93"/>
    <w:rsid w:val="00AB7401"/>
    <w:rsid w:val="00AC2632"/>
    <w:rsid w:val="00AC27B9"/>
    <w:rsid w:val="00AC3A85"/>
    <w:rsid w:val="00AC72ED"/>
    <w:rsid w:val="00AD4A13"/>
    <w:rsid w:val="00AE1AFB"/>
    <w:rsid w:val="00AE2847"/>
    <w:rsid w:val="00AE69C8"/>
    <w:rsid w:val="00AF0154"/>
    <w:rsid w:val="00AF1BED"/>
    <w:rsid w:val="00AF3838"/>
    <w:rsid w:val="00AF692F"/>
    <w:rsid w:val="00AF7E8B"/>
    <w:rsid w:val="00B028DE"/>
    <w:rsid w:val="00B03BF0"/>
    <w:rsid w:val="00B06A92"/>
    <w:rsid w:val="00B11283"/>
    <w:rsid w:val="00B11284"/>
    <w:rsid w:val="00B11F5E"/>
    <w:rsid w:val="00B15875"/>
    <w:rsid w:val="00B15D5B"/>
    <w:rsid w:val="00B22ACB"/>
    <w:rsid w:val="00B24683"/>
    <w:rsid w:val="00B248EE"/>
    <w:rsid w:val="00B25153"/>
    <w:rsid w:val="00B25D60"/>
    <w:rsid w:val="00B307E9"/>
    <w:rsid w:val="00B30E1F"/>
    <w:rsid w:val="00B3411C"/>
    <w:rsid w:val="00B344E6"/>
    <w:rsid w:val="00B42004"/>
    <w:rsid w:val="00B4271D"/>
    <w:rsid w:val="00B5065E"/>
    <w:rsid w:val="00B53402"/>
    <w:rsid w:val="00B541C2"/>
    <w:rsid w:val="00B64E63"/>
    <w:rsid w:val="00B64E7C"/>
    <w:rsid w:val="00B652DE"/>
    <w:rsid w:val="00B670C3"/>
    <w:rsid w:val="00B67ACC"/>
    <w:rsid w:val="00B75590"/>
    <w:rsid w:val="00B7574C"/>
    <w:rsid w:val="00B819C2"/>
    <w:rsid w:val="00B81C6E"/>
    <w:rsid w:val="00B916AC"/>
    <w:rsid w:val="00B92218"/>
    <w:rsid w:val="00B9353F"/>
    <w:rsid w:val="00B94877"/>
    <w:rsid w:val="00B97A1D"/>
    <w:rsid w:val="00BA63B7"/>
    <w:rsid w:val="00BB1591"/>
    <w:rsid w:val="00BC3BC3"/>
    <w:rsid w:val="00BC53CC"/>
    <w:rsid w:val="00BC5629"/>
    <w:rsid w:val="00BC752D"/>
    <w:rsid w:val="00BC7733"/>
    <w:rsid w:val="00BD0DEB"/>
    <w:rsid w:val="00BD37E5"/>
    <w:rsid w:val="00BD6613"/>
    <w:rsid w:val="00BD7343"/>
    <w:rsid w:val="00BE0371"/>
    <w:rsid w:val="00BE42FA"/>
    <w:rsid w:val="00BE6E33"/>
    <w:rsid w:val="00BE7992"/>
    <w:rsid w:val="00BF1AD9"/>
    <w:rsid w:val="00BF2651"/>
    <w:rsid w:val="00BF5363"/>
    <w:rsid w:val="00BF7341"/>
    <w:rsid w:val="00C01A69"/>
    <w:rsid w:val="00C037F8"/>
    <w:rsid w:val="00C03D1B"/>
    <w:rsid w:val="00C10A07"/>
    <w:rsid w:val="00C1694A"/>
    <w:rsid w:val="00C30C7A"/>
    <w:rsid w:val="00C3386E"/>
    <w:rsid w:val="00C35B48"/>
    <w:rsid w:val="00C41969"/>
    <w:rsid w:val="00C42119"/>
    <w:rsid w:val="00C4222F"/>
    <w:rsid w:val="00C43853"/>
    <w:rsid w:val="00C475E0"/>
    <w:rsid w:val="00C50C5F"/>
    <w:rsid w:val="00C538B8"/>
    <w:rsid w:val="00C61D22"/>
    <w:rsid w:val="00C61E2F"/>
    <w:rsid w:val="00C637AD"/>
    <w:rsid w:val="00C65320"/>
    <w:rsid w:val="00C65910"/>
    <w:rsid w:val="00C705AD"/>
    <w:rsid w:val="00C729D5"/>
    <w:rsid w:val="00C740DB"/>
    <w:rsid w:val="00C76780"/>
    <w:rsid w:val="00C8034D"/>
    <w:rsid w:val="00C83BB2"/>
    <w:rsid w:val="00C86704"/>
    <w:rsid w:val="00C9052B"/>
    <w:rsid w:val="00C9137A"/>
    <w:rsid w:val="00C915BB"/>
    <w:rsid w:val="00C94D4B"/>
    <w:rsid w:val="00CA1128"/>
    <w:rsid w:val="00CA1ECF"/>
    <w:rsid w:val="00CA2D66"/>
    <w:rsid w:val="00CB36BC"/>
    <w:rsid w:val="00CB570D"/>
    <w:rsid w:val="00CD455D"/>
    <w:rsid w:val="00CD4A70"/>
    <w:rsid w:val="00CE0575"/>
    <w:rsid w:val="00CE159F"/>
    <w:rsid w:val="00CE3A21"/>
    <w:rsid w:val="00CE7C6C"/>
    <w:rsid w:val="00D04440"/>
    <w:rsid w:val="00D06450"/>
    <w:rsid w:val="00D1143C"/>
    <w:rsid w:val="00D14143"/>
    <w:rsid w:val="00D16824"/>
    <w:rsid w:val="00D230AF"/>
    <w:rsid w:val="00D256AE"/>
    <w:rsid w:val="00D270E2"/>
    <w:rsid w:val="00D30CAD"/>
    <w:rsid w:val="00D3133D"/>
    <w:rsid w:val="00D32A9A"/>
    <w:rsid w:val="00D36043"/>
    <w:rsid w:val="00D427B7"/>
    <w:rsid w:val="00D53DDD"/>
    <w:rsid w:val="00D5647F"/>
    <w:rsid w:val="00D606DB"/>
    <w:rsid w:val="00D62EF1"/>
    <w:rsid w:val="00D63D6C"/>
    <w:rsid w:val="00D64C06"/>
    <w:rsid w:val="00D650D7"/>
    <w:rsid w:val="00D73C97"/>
    <w:rsid w:val="00D747A2"/>
    <w:rsid w:val="00D775CA"/>
    <w:rsid w:val="00D83514"/>
    <w:rsid w:val="00D8493D"/>
    <w:rsid w:val="00D852BF"/>
    <w:rsid w:val="00D905AD"/>
    <w:rsid w:val="00D93B28"/>
    <w:rsid w:val="00D95B66"/>
    <w:rsid w:val="00DA3540"/>
    <w:rsid w:val="00DA43EF"/>
    <w:rsid w:val="00DA6257"/>
    <w:rsid w:val="00DA6E49"/>
    <w:rsid w:val="00DB2C4F"/>
    <w:rsid w:val="00DB2F7C"/>
    <w:rsid w:val="00DB4347"/>
    <w:rsid w:val="00DB5568"/>
    <w:rsid w:val="00DB6A86"/>
    <w:rsid w:val="00DB6ABE"/>
    <w:rsid w:val="00DB7B00"/>
    <w:rsid w:val="00DC1807"/>
    <w:rsid w:val="00DC3845"/>
    <w:rsid w:val="00DC6656"/>
    <w:rsid w:val="00DC727F"/>
    <w:rsid w:val="00DC7F9C"/>
    <w:rsid w:val="00DD0FEE"/>
    <w:rsid w:val="00DD1665"/>
    <w:rsid w:val="00DD7CA9"/>
    <w:rsid w:val="00DE1BED"/>
    <w:rsid w:val="00DF2701"/>
    <w:rsid w:val="00DF42F1"/>
    <w:rsid w:val="00DF5FCA"/>
    <w:rsid w:val="00DF67C8"/>
    <w:rsid w:val="00E00C6C"/>
    <w:rsid w:val="00E023C6"/>
    <w:rsid w:val="00E03C64"/>
    <w:rsid w:val="00E10718"/>
    <w:rsid w:val="00E11ACF"/>
    <w:rsid w:val="00E12ECB"/>
    <w:rsid w:val="00E17EF0"/>
    <w:rsid w:val="00E24412"/>
    <w:rsid w:val="00E24BBE"/>
    <w:rsid w:val="00E24E5D"/>
    <w:rsid w:val="00E46EE3"/>
    <w:rsid w:val="00E47B6A"/>
    <w:rsid w:val="00E47E3D"/>
    <w:rsid w:val="00E50A9D"/>
    <w:rsid w:val="00E50C23"/>
    <w:rsid w:val="00E51D67"/>
    <w:rsid w:val="00E53ED7"/>
    <w:rsid w:val="00E55C5B"/>
    <w:rsid w:val="00E56D50"/>
    <w:rsid w:val="00E7067C"/>
    <w:rsid w:val="00E7128B"/>
    <w:rsid w:val="00E71D9A"/>
    <w:rsid w:val="00E721B8"/>
    <w:rsid w:val="00E740CE"/>
    <w:rsid w:val="00E80AA2"/>
    <w:rsid w:val="00E81630"/>
    <w:rsid w:val="00E81D2E"/>
    <w:rsid w:val="00E828BA"/>
    <w:rsid w:val="00E83226"/>
    <w:rsid w:val="00E83639"/>
    <w:rsid w:val="00E866A1"/>
    <w:rsid w:val="00E87968"/>
    <w:rsid w:val="00E97752"/>
    <w:rsid w:val="00E977D1"/>
    <w:rsid w:val="00EA2CFC"/>
    <w:rsid w:val="00EA4345"/>
    <w:rsid w:val="00EB184C"/>
    <w:rsid w:val="00EB47F0"/>
    <w:rsid w:val="00EB4ADC"/>
    <w:rsid w:val="00EC1CC3"/>
    <w:rsid w:val="00EC3C16"/>
    <w:rsid w:val="00EC4938"/>
    <w:rsid w:val="00EC67F4"/>
    <w:rsid w:val="00ED0C0C"/>
    <w:rsid w:val="00ED2C59"/>
    <w:rsid w:val="00ED3DF9"/>
    <w:rsid w:val="00ED529B"/>
    <w:rsid w:val="00ED55D3"/>
    <w:rsid w:val="00ED6957"/>
    <w:rsid w:val="00EE08F9"/>
    <w:rsid w:val="00EE2380"/>
    <w:rsid w:val="00EF3647"/>
    <w:rsid w:val="00F010FA"/>
    <w:rsid w:val="00F05282"/>
    <w:rsid w:val="00F10893"/>
    <w:rsid w:val="00F114F4"/>
    <w:rsid w:val="00F12B70"/>
    <w:rsid w:val="00F13286"/>
    <w:rsid w:val="00F153B5"/>
    <w:rsid w:val="00F153FE"/>
    <w:rsid w:val="00F171D4"/>
    <w:rsid w:val="00F22C99"/>
    <w:rsid w:val="00F33519"/>
    <w:rsid w:val="00F37A33"/>
    <w:rsid w:val="00F429D9"/>
    <w:rsid w:val="00F43924"/>
    <w:rsid w:val="00F51CC3"/>
    <w:rsid w:val="00F51E59"/>
    <w:rsid w:val="00F62700"/>
    <w:rsid w:val="00F675E3"/>
    <w:rsid w:val="00F843BD"/>
    <w:rsid w:val="00F84DEA"/>
    <w:rsid w:val="00F84F8D"/>
    <w:rsid w:val="00F876D7"/>
    <w:rsid w:val="00F94193"/>
    <w:rsid w:val="00FA44CE"/>
    <w:rsid w:val="00FA65D1"/>
    <w:rsid w:val="00FB17C4"/>
    <w:rsid w:val="00FB28A4"/>
    <w:rsid w:val="00FB37E6"/>
    <w:rsid w:val="00FB3D9E"/>
    <w:rsid w:val="00FB6099"/>
    <w:rsid w:val="00FB698A"/>
    <w:rsid w:val="00FB7B33"/>
    <w:rsid w:val="00FC16A6"/>
    <w:rsid w:val="00FC208C"/>
    <w:rsid w:val="00FC3F9D"/>
    <w:rsid w:val="00FC40B8"/>
    <w:rsid w:val="00FC432C"/>
    <w:rsid w:val="00FD0263"/>
    <w:rsid w:val="00FD6C64"/>
    <w:rsid w:val="00FD7EE1"/>
    <w:rsid w:val="00FE24CE"/>
    <w:rsid w:val="00FE3990"/>
    <w:rsid w:val="00FE425F"/>
    <w:rsid w:val="00FE5CB5"/>
    <w:rsid w:val="00FF054C"/>
    <w:rsid w:val="00FF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7D3399-2902-460A-A850-1B224644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97"/>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C9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D73C97"/>
    <w:pPr>
      <w:widowControl w:val="0"/>
      <w:autoSpaceDE w:val="0"/>
      <w:autoSpaceDN w:val="0"/>
      <w:adjustRightInd w:val="0"/>
    </w:pPr>
    <w:rPr>
      <w:rFonts w:ascii="Courier New" w:eastAsia="Times New Roman" w:hAnsi="Courier New" w:cs="Courier New"/>
    </w:rPr>
  </w:style>
  <w:style w:type="paragraph" w:styleId="a3">
    <w:name w:val="footer"/>
    <w:basedOn w:val="a"/>
    <w:link w:val="a4"/>
    <w:uiPriority w:val="99"/>
    <w:rsid w:val="00D73C97"/>
    <w:pPr>
      <w:tabs>
        <w:tab w:val="center" w:pos="4677"/>
        <w:tab w:val="right" w:pos="9355"/>
      </w:tabs>
    </w:pPr>
    <w:rPr>
      <w:rFonts w:cs="Times New Roman"/>
    </w:rPr>
  </w:style>
  <w:style w:type="character" w:customStyle="1" w:styleId="a4">
    <w:name w:val="Нижний колонтитул Знак"/>
    <w:link w:val="a3"/>
    <w:uiPriority w:val="99"/>
    <w:locked/>
    <w:rsid w:val="00D73C97"/>
    <w:rPr>
      <w:rFonts w:ascii="Calibri" w:hAnsi="Calibri" w:cs="Calibri"/>
      <w:sz w:val="22"/>
      <w:szCs w:val="22"/>
    </w:rPr>
  </w:style>
  <w:style w:type="paragraph" w:styleId="a5">
    <w:name w:val="Balloon Text"/>
    <w:basedOn w:val="a"/>
    <w:link w:val="a6"/>
    <w:uiPriority w:val="99"/>
    <w:semiHidden/>
    <w:rsid w:val="00BD7343"/>
    <w:pPr>
      <w:spacing w:after="0" w:line="240" w:lineRule="auto"/>
    </w:pPr>
    <w:rPr>
      <w:rFonts w:ascii="Tahoma" w:hAnsi="Tahoma" w:cs="Times New Roman"/>
      <w:sz w:val="16"/>
      <w:szCs w:val="16"/>
    </w:rPr>
  </w:style>
  <w:style w:type="character" w:customStyle="1" w:styleId="a6">
    <w:name w:val="Текст выноски Знак"/>
    <w:link w:val="a5"/>
    <w:uiPriority w:val="99"/>
    <w:semiHidden/>
    <w:locked/>
    <w:rsid w:val="00BD7343"/>
    <w:rPr>
      <w:rFonts w:ascii="Tahoma" w:hAnsi="Tahoma" w:cs="Tahoma"/>
      <w:sz w:val="16"/>
      <w:szCs w:val="16"/>
    </w:rPr>
  </w:style>
  <w:style w:type="character" w:styleId="a7">
    <w:name w:val="page number"/>
    <w:basedOn w:val="a0"/>
    <w:uiPriority w:val="99"/>
    <w:rsid w:val="00A67731"/>
  </w:style>
  <w:style w:type="paragraph" w:styleId="a8">
    <w:name w:val="header"/>
    <w:basedOn w:val="a"/>
    <w:link w:val="a9"/>
    <w:uiPriority w:val="99"/>
    <w:semiHidden/>
    <w:rsid w:val="00FA65D1"/>
    <w:pPr>
      <w:tabs>
        <w:tab w:val="center" w:pos="4677"/>
        <w:tab w:val="right" w:pos="9355"/>
      </w:tabs>
    </w:pPr>
    <w:rPr>
      <w:rFonts w:cs="Times New Roman"/>
      <w:sz w:val="20"/>
      <w:szCs w:val="20"/>
    </w:rPr>
  </w:style>
  <w:style w:type="character" w:customStyle="1" w:styleId="a9">
    <w:name w:val="Верхний колонтитул Знак"/>
    <w:link w:val="a8"/>
    <w:uiPriority w:val="99"/>
    <w:semiHidden/>
    <w:locked/>
    <w:rsid w:val="00FA65D1"/>
    <w:rPr>
      <w:rFonts w:ascii="Calibri" w:hAnsi="Calibri" w:cs="Calibri"/>
      <w:lang w:eastAsia="en-US"/>
    </w:rPr>
  </w:style>
  <w:style w:type="paragraph" w:styleId="aa">
    <w:name w:val="Plain Text"/>
    <w:basedOn w:val="a"/>
    <w:link w:val="ab"/>
    <w:uiPriority w:val="99"/>
    <w:rsid w:val="00B5065E"/>
    <w:pPr>
      <w:spacing w:after="0" w:line="240" w:lineRule="auto"/>
    </w:pPr>
    <w:rPr>
      <w:rFonts w:ascii="Courier New" w:hAnsi="Courier New" w:cs="Times New Roman"/>
      <w:sz w:val="20"/>
      <w:szCs w:val="20"/>
    </w:rPr>
  </w:style>
  <w:style w:type="character" w:customStyle="1" w:styleId="ab">
    <w:name w:val="Текст Знак"/>
    <w:link w:val="aa"/>
    <w:uiPriority w:val="99"/>
    <w:locked/>
    <w:rsid w:val="00B5065E"/>
    <w:rPr>
      <w:rFonts w:ascii="Courier New" w:hAnsi="Courier New" w:cs="Courier New"/>
      <w:sz w:val="20"/>
      <w:szCs w:val="20"/>
    </w:rPr>
  </w:style>
  <w:style w:type="table" w:styleId="ac">
    <w:name w:val="Table Grid"/>
    <w:basedOn w:val="a1"/>
    <w:uiPriority w:val="59"/>
    <w:locked/>
    <w:rsid w:val="009079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semiHidden/>
    <w:unhideWhenUsed/>
    <w:rsid w:val="0020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20578D"/>
  </w:style>
  <w:style w:type="character" w:styleId="ae">
    <w:name w:val="Hyperlink"/>
    <w:basedOn w:val="a0"/>
    <w:uiPriority w:val="99"/>
    <w:semiHidden/>
    <w:unhideWhenUsed/>
    <w:rsid w:val="00205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5469">
      <w:bodyDiv w:val="1"/>
      <w:marLeft w:val="0"/>
      <w:marRight w:val="0"/>
      <w:marTop w:val="0"/>
      <w:marBottom w:val="0"/>
      <w:divBdr>
        <w:top w:val="none" w:sz="0" w:space="0" w:color="auto"/>
        <w:left w:val="none" w:sz="0" w:space="0" w:color="auto"/>
        <w:bottom w:val="none" w:sz="0" w:space="0" w:color="auto"/>
        <w:right w:val="none" w:sz="0" w:space="0" w:color="auto"/>
      </w:divBdr>
    </w:div>
    <w:div w:id="1148742379">
      <w:bodyDiv w:val="1"/>
      <w:marLeft w:val="0"/>
      <w:marRight w:val="0"/>
      <w:marTop w:val="0"/>
      <w:marBottom w:val="0"/>
      <w:divBdr>
        <w:top w:val="none" w:sz="0" w:space="0" w:color="auto"/>
        <w:left w:val="none" w:sz="0" w:space="0" w:color="auto"/>
        <w:bottom w:val="none" w:sz="0" w:space="0" w:color="auto"/>
        <w:right w:val="none" w:sz="0" w:space="0" w:color="auto"/>
      </w:divBdr>
    </w:div>
    <w:div w:id="1908953745">
      <w:bodyDiv w:val="1"/>
      <w:marLeft w:val="0"/>
      <w:marRight w:val="0"/>
      <w:marTop w:val="0"/>
      <w:marBottom w:val="0"/>
      <w:divBdr>
        <w:top w:val="none" w:sz="0" w:space="0" w:color="auto"/>
        <w:left w:val="none" w:sz="0" w:space="0" w:color="auto"/>
        <w:bottom w:val="none" w:sz="0" w:space="0" w:color="auto"/>
        <w:right w:val="none" w:sz="0" w:space="0" w:color="auto"/>
      </w:divBdr>
    </w:div>
    <w:div w:id="1919627782">
      <w:bodyDiv w:val="1"/>
      <w:marLeft w:val="0"/>
      <w:marRight w:val="0"/>
      <w:marTop w:val="0"/>
      <w:marBottom w:val="0"/>
      <w:divBdr>
        <w:top w:val="none" w:sz="0" w:space="0" w:color="auto"/>
        <w:left w:val="none" w:sz="0" w:space="0" w:color="auto"/>
        <w:bottom w:val="none" w:sz="0" w:space="0" w:color="auto"/>
        <w:right w:val="none" w:sz="0" w:space="0" w:color="auto"/>
      </w:divBdr>
    </w:div>
    <w:div w:id="1940135360">
      <w:bodyDiv w:val="1"/>
      <w:marLeft w:val="0"/>
      <w:marRight w:val="0"/>
      <w:marTop w:val="0"/>
      <w:marBottom w:val="0"/>
      <w:divBdr>
        <w:top w:val="none" w:sz="0" w:space="0" w:color="auto"/>
        <w:left w:val="none" w:sz="0" w:space="0" w:color="auto"/>
        <w:bottom w:val="none" w:sz="0" w:space="0" w:color="auto"/>
        <w:right w:val="none" w:sz="0" w:space="0" w:color="auto"/>
      </w:divBdr>
    </w:div>
    <w:div w:id="2003652963">
      <w:bodyDiv w:val="1"/>
      <w:marLeft w:val="0"/>
      <w:marRight w:val="0"/>
      <w:marTop w:val="0"/>
      <w:marBottom w:val="0"/>
      <w:divBdr>
        <w:top w:val="none" w:sz="0" w:space="0" w:color="auto"/>
        <w:left w:val="none" w:sz="0" w:space="0" w:color="auto"/>
        <w:bottom w:val="none" w:sz="0" w:space="0" w:color="auto"/>
        <w:right w:val="none" w:sz="0" w:space="0" w:color="auto"/>
      </w:divBdr>
    </w:div>
    <w:div w:id="2051755851">
      <w:bodyDiv w:val="1"/>
      <w:marLeft w:val="0"/>
      <w:marRight w:val="0"/>
      <w:marTop w:val="0"/>
      <w:marBottom w:val="0"/>
      <w:divBdr>
        <w:top w:val="none" w:sz="0" w:space="0" w:color="auto"/>
        <w:left w:val="none" w:sz="0" w:space="0" w:color="auto"/>
        <w:bottom w:val="none" w:sz="0" w:space="0" w:color="auto"/>
        <w:right w:val="none" w:sz="0" w:space="0" w:color="auto"/>
      </w:divBdr>
    </w:div>
    <w:div w:id="20909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FCE9B77701A9325510AA539851368AFC48C351E3F7DEFB175BD02CBE503E2C59FA6A51EA0CD94A53k4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LAW;n=111900;fld=13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E79CF-13D2-4958-90BF-369B7AF4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5420</Words>
  <Characters>30897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GKMX</Company>
  <LinksUpToDate>false</LinksUpToDate>
  <CharactersWithSpaces>36245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131</cp:revision>
  <cp:lastPrinted>2020-09-22T11:24:00Z</cp:lastPrinted>
  <dcterms:created xsi:type="dcterms:W3CDTF">2019-10-29T04:22:00Z</dcterms:created>
  <dcterms:modified xsi:type="dcterms:W3CDTF">2020-10-22T12:52:00Z</dcterms:modified>
</cp:coreProperties>
</file>