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F6" w:rsidRPr="00F12D5A" w:rsidRDefault="004911F6" w:rsidP="004911F6">
      <w:pPr>
        <w:pStyle w:val="11"/>
        <w:shd w:val="clear" w:color="auto" w:fill="auto"/>
        <w:spacing w:line="240" w:lineRule="auto"/>
        <w:ind w:left="6372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F12D5A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</w:t>
      </w:r>
      <w:r w:rsidR="00EA13C1">
        <w:rPr>
          <w:bCs/>
          <w:sz w:val="24"/>
          <w:szCs w:val="24"/>
        </w:rPr>
        <w:t>№</w:t>
      </w:r>
      <w:r w:rsidR="00421F85">
        <w:rPr>
          <w:bCs/>
          <w:sz w:val="24"/>
          <w:szCs w:val="24"/>
        </w:rPr>
        <w:t xml:space="preserve"> </w:t>
      </w:r>
      <w:r w:rsidR="0049326E">
        <w:rPr>
          <w:bCs/>
          <w:sz w:val="24"/>
          <w:szCs w:val="24"/>
        </w:rPr>
        <w:t>2</w:t>
      </w:r>
    </w:p>
    <w:p w:rsidR="004911F6" w:rsidRDefault="004911F6" w:rsidP="004911F6">
      <w:pPr>
        <w:pStyle w:val="11"/>
        <w:shd w:val="clear" w:color="auto" w:fill="auto"/>
        <w:spacing w:line="240" w:lineRule="auto"/>
        <w:ind w:firstLine="0"/>
        <w:jc w:val="right"/>
        <w:rPr>
          <w:bCs/>
          <w:sz w:val="24"/>
          <w:szCs w:val="24"/>
        </w:rPr>
      </w:pPr>
      <w:r w:rsidRPr="00F12D5A">
        <w:rPr>
          <w:bCs/>
          <w:sz w:val="24"/>
          <w:szCs w:val="24"/>
        </w:rPr>
        <w:t xml:space="preserve">к </w:t>
      </w:r>
      <w:r>
        <w:rPr>
          <w:bCs/>
          <w:sz w:val="24"/>
          <w:szCs w:val="24"/>
        </w:rPr>
        <w:t>приказу Министерства</w:t>
      </w:r>
      <w:r w:rsidRPr="00F12D5A">
        <w:rPr>
          <w:bCs/>
          <w:sz w:val="24"/>
          <w:szCs w:val="24"/>
        </w:rPr>
        <w:t xml:space="preserve"> образования </w:t>
      </w:r>
    </w:p>
    <w:p w:rsidR="004911F6" w:rsidRPr="00F12D5A" w:rsidRDefault="004911F6" w:rsidP="004911F6">
      <w:pPr>
        <w:pStyle w:val="11"/>
        <w:shd w:val="clear" w:color="auto" w:fill="auto"/>
        <w:spacing w:line="240" w:lineRule="auto"/>
        <w:ind w:left="5664" w:firstLine="708"/>
        <w:jc w:val="center"/>
        <w:rPr>
          <w:bCs/>
          <w:sz w:val="24"/>
          <w:szCs w:val="24"/>
        </w:rPr>
      </w:pPr>
      <w:r w:rsidRPr="00F12D5A">
        <w:rPr>
          <w:bCs/>
          <w:sz w:val="24"/>
          <w:szCs w:val="24"/>
        </w:rPr>
        <w:t>Владимирской области</w:t>
      </w:r>
    </w:p>
    <w:p w:rsidR="004911F6" w:rsidRPr="00F12D5A" w:rsidRDefault="002E219C" w:rsidP="004911F6">
      <w:pPr>
        <w:pStyle w:val="11"/>
        <w:shd w:val="clear" w:color="auto" w:fill="auto"/>
        <w:spacing w:line="240" w:lineRule="auto"/>
        <w:ind w:left="5664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от «</w:t>
      </w:r>
      <w:r w:rsidR="00E751ED">
        <w:rPr>
          <w:bCs/>
          <w:sz w:val="24"/>
          <w:szCs w:val="24"/>
        </w:rPr>
        <w:t>25</w:t>
      </w:r>
      <w:r w:rsidR="004911F6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марта</w:t>
      </w:r>
      <w:r w:rsidR="004911F6">
        <w:rPr>
          <w:bCs/>
          <w:sz w:val="24"/>
          <w:szCs w:val="24"/>
        </w:rPr>
        <w:t xml:space="preserve"> 2025</w:t>
      </w:r>
      <w:r w:rsidR="004911F6" w:rsidRPr="00F12D5A">
        <w:rPr>
          <w:bCs/>
          <w:sz w:val="24"/>
          <w:szCs w:val="24"/>
        </w:rPr>
        <w:t xml:space="preserve"> г. №</w:t>
      </w:r>
      <w:r w:rsidR="00825C37">
        <w:rPr>
          <w:bCs/>
          <w:sz w:val="24"/>
          <w:szCs w:val="24"/>
        </w:rPr>
        <w:t xml:space="preserve"> </w:t>
      </w:r>
      <w:r w:rsidR="00E751ED">
        <w:rPr>
          <w:bCs/>
          <w:sz w:val="24"/>
          <w:szCs w:val="24"/>
        </w:rPr>
        <w:t>437</w:t>
      </w:r>
      <w:r>
        <w:rPr>
          <w:bCs/>
          <w:sz w:val="24"/>
          <w:szCs w:val="24"/>
        </w:rPr>
        <w:t xml:space="preserve">   </w:t>
      </w:r>
    </w:p>
    <w:p w:rsidR="002E219C" w:rsidRDefault="002E219C" w:rsidP="002E219C">
      <w:pPr>
        <w:jc w:val="center"/>
        <w:rPr>
          <w:b/>
          <w:bCs/>
          <w:sz w:val="28"/>
          <w:szCs w:val="28"/>
        </w:rPr>
      </w:pPr>
    </w:p>
    <w:p w:rsidR="009F412A" w:rsidRDefault="009F412A" w:rsidP="002E219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F412A" w:rsidRDefault="009F412A" w:rsidP="002E219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об апелляционной комиссии Владимирской области </w:t>
      </w:r>
    </w:p>
    <w:p w:rsidR="009F412A" w:rsidRDefault="009F412A" w:rsidP="002E219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разрешению спорных вопросов, возникающих при оценивании результатов тестирования</w:t>
      </w:r>
      <w:r w:rsidRPr="009F412A">
        <w:rPr>
          <w:rFonts w:ascii="Times New Roman" w:hAnsi="Times New Roman" w:cs="Times New Roman"/>
          <w:sz w:val="28"/>
          <w:szCs w:val="28"/>
        </w:rPr>
        <w:t xml:space="preserve"> на знание русского языка, </w:t>
      </w:r>
    </w:p>
    <w:p w:rsidR="009F412A" w:rsidRDefault="009F412A" w:rsidP="002E219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412A">
        <w:rPr>
          <w:rFonts w:ascii="Times New Roman" w:hAnsi="Times New Roman" w:cs="Times New Roman"/>
          <w:sz w:val="28"/>
          <w:szCs w:val="28"/>
        </w:rPr>
        <w:t>достаточное</w:t>
      </w:r>
      <w:proofErr w:type="gramEnd"/>
      <w:r w:rsidRPr="009F412A">
        <w:rPr>
          <w:rFonts w:ascii="Times New Roman" w:hAnsi="Times New Roman" w:cs="Times New Roman"/>
          <w:sz w:val="28"/>
          <w:szCs w:val="28"/>
        </w:rPr>
        <w:t xml:space="preserve"> для освоения образовательных программ начального общего, основного общего и среднего общего образования, </w:t>
      </w:r>
    </w:p>
    <w:p w:rsidR="007B42B0" w:rsidRDefault="009F412A" w:rsidP="002E219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>иностранных граждан и лиц без г</w:t>
      </w:r>
      <w:r>
        <w:rPr>
          <w:rFonts w:ascii="Times New Roman" w:hAnsi="Times New Roman" w:cs="Times New Roman"/>
          <w:sz w:val="28"/>
          <w:szCs w:val="28"/>
        </w:rPr>
        <w:t>ражданства</w:t>
      </w:r>
    </w:p>
    <w:p w:rsidR="009F412A" w:rsidRPr="009F412A" w:rsidRDefault="009F412A" w:rsidP="002E219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9F412A" w:rsidRDefault="009F412A" w:rsidP="0049326E">
      <w:pPr>
        <w:pStyle w:val="af0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D00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905D00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1.1. Апелляционная комиссия </w:t>
      </w:r>
      <w:r w:rsidR="00905D00">
        <w:rPr>
          <w:rFonts w:ascii="Times New Roman" w:hAnsi="Times New Roman" w:cs="Times New Roman"/>
          <w:sz w:val="28"/>
          <w:szCs w:val="28"/>
        </w:rPr>
        <w:t>Владимирской</w:t>
      </w:r>
      <w:r w:rsidRPr="009F412A">
        <w:rPr>
          <w:rFonts w:ascii="Times New Roman" w:hAnsi="Times New Roman" w:cs="Times New Roman"/>
          <w:sz w:val="28"/>
          <w:szCs w:val="28"/>
        </w:rPr>
        <w:t xml:space="preserve"> области по разрешению спорных вопросов, возникающих при оценивании результатов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образования, иностранных граждан и лиц без гражданств</w:t>
      </w:r>
      <w:r w:rsidR="009C435B">
        <w:rPr>
          <w:rFonts w:ascii="Times New Roman" w:hAnsi="Times New Roman" w:cs="Times New Roman"/>
          <w:sz w:val="28"/>
          <w:szCs w:val="28"/>
        </w:rPr>
        <w:t>а (далее</w:t>
      </w:r>
      <w:r w:rsidR="00B74864">
        <w:rPr>
          <w:rFonts w:ascii="Times New Roman" w:hAnsi="Times New Roman" w:cs="Times New Roman"/>
          <w:sz w:val="28"/>
          <w:szCs w:val="28"/>
        </w:rPr>
        <w:t xml:space="preserve"> </w:t>
      </w:r>
      <w:r w:rsidR="009C435B">
        <w:rPr>
          <w:rFonts w:ascii="Times New Roman" w:hAnsi="Times New Roman" w:cs="Times New Roman"/>
          <w:sz w:val="28"/>
          <w:szCs w:val="28"/>
        </w:rPr>
        <w:t>-</w:t>
      </w:r>
      <w:r w:rsidR="00B74864">
        <w:rPr>
          <w:rFonts w:ascii="Times New Roman" w:hAnsi="Times New Roman" w:cs="Times New Roman"/>
          <w:sz w:val="28"/>
          <w:szCs w:val="28"/>
        </w:rPr>
        <w:t xml:space="preserve"> </w:t>
      </w:r>
      <w:r w:rsidR="009C435B">
        <w:rPr>
          <w:rFonts w:ascii="Times New Roman" w:hAnsi="Times New Roman" w:cs="Times New Roman"/>
          <w:sz w:val="28"/>
          <w:szCs w:val="28"/>
        </w:rPr>
        <w:t>Апелляционная комиссия</w:t>
      </w:r>
      <w:r w:rsidRPr="009F412A">
        <w:rPr>
          <w:rFonts w:ascii="Times New Roman" w:hAnsi="Times New Roman" w:cs="Times New Roman"/>
          <w:sz w:val="28"/>
          <w:szCs w:val="28"/>
        </w:rPr>
        <w:t xml:space="preserve">) создается </w:t>
      </w:r>
      <w:r w:rsidR="00905D00">
        <w:rPr>
          <w:rFonts w:ascii="Times New Roman" w:hAnsi="Times New Roman" w:cs="Times New Roman"/>
          <w:sz w:val="28"/>
          <w:szCs w:val="28"/>
        </w:rPr>
        <w:t>М</w:t>
      </w:r>
      <w:r w:rsidRPr="009F412A">
        <w:rPr>
          <w:rFonts w:ascii="Times New Roman" w:hAnsi="Times New Roman" w:cs="Times New Roman"/>
          <w:sz w:val="28"/>
          <w:szCs w:val="28"/>
        </w:rPr>
        <w:t xml:space="preserve">инистерством образования </w:t>
      </w:r>
      <w:r w:rsidR="00905D00">
        <w:rPr>
          <w:rFonts w:ascii="Times New Roman" w:hAnsi="Times New Roman" w:cs="Times New Roman"/>
          <w:sz w:val="28"/>
          <w:szCs w:val="28"/>
        </w:rPr>
        <w:t>Владимирской</w:t>
      </w:r>
      <w:r w:rsidRPr="009F412A">
        <w:rPr>
          <w:rFonts w:ascii="Times New Roman" w:hAnsi="Times New Roman" w:cs="Times New Roman"/>
          <w:sz w:val="28"/>
          <w:szCs w:val="28"/>
        </w:rPr>
        <w:t xml:space="preserve"> области (далее – Министерство) на период проведения тестирования. </w:t>
      </w:r>
    </w:p>
    <w:p w:rsidR="00905D00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>1.2. Состав Апелляционной комиссии утве</w:t>
      </w:r>
      <w:r w:rsidR="00905D00">
        <w:rPr>
          <w:rFonts w:ascii="Times New Roman" w:hAnsi="Times New Roman" w:cs="Times New Roman"/>
          <w:sz w:val="28"/>
          <w:szCs w:val="28"/>
        </w:rPr>
        <w:t>рждается приказом Министерства.</w:t>
      </w:r>
    </w:p>
    <w:p w:rsidR="00905D00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1.3. Апелляционная комиссия формируется из представителей Министерства, организаций, </w:t>
      </w:r>
      <w:r w:rsidR="008906D1">
        <w:rPr>
          <w:rFonts w:ascii="Times New Roman" w:hAnsi="Times New Roman" w:cs="Times New Roman"/>
          <w:sz w:val="28"/>
          <w:szCs w:val="28"/>
        </w:rPr>
        <w:t>подведомственных Министерству</w:t>
      </w:r>
      <w:r w:rsidRPr="009F412A">
        <w:rPr>
          <w:rFonts w:ascii="Times New Roman" w:hAnsi="Times New Roman" w:cs="Times New Roman"/>
          <w:sz w:val="28"/>
          <w:szCs w:val="28"/>
        </w:rPr>
        <w:t xml:space="preserve">, научных организаций. </w:t>
      </w:r>
    </w:p>
    <w:p w:rsidR="00905D00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1.4. В состав Апелляционной комиссии не могут быть включены члены комиссий по проведению тестирования, созданные муниципальными общеобразовательными организациями, в которых проводится тестирование (далее – тестирующие организации). </w:t>
      </w:r>
    </w:p>
    <w:p w:rsidR="00905D00" w:rsidRDefault="00905D00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D00" w:rsidRPr="0049326E" w:rsidRDefault="009F412A" w:rsidP="00905D00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26E">
        <w:rPr>
          <w:rFonts w:ascii="Times New Roman" w:hAnsi="Times New Roman" w:cs="Times New Roman"/>
          <w:b/>
          <w:sz w:val="28"/>
          <w:szCs w:val="28"/>
        </w:rPr>
        <w:t>2. Цели и задачи Апелляционной комиссии</w:t>
      </w:r>
    </w:p>
    <w:p w:rsidR="00905D00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2.1. Апелляционная комиссия создается в целях защиты прав иностранных граждан и разрешения спорных вопросов, возникающих при оценивании результатов тестирования. </w:t>
      </w:r>
    </w:p>
    <w:p w:rsidR="00905D00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2.2. Задачами Апелляционной комиссии являются: </w:t>
      </w:r>
    </w:p>
    <w:p w:rsidR="00905D00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2.2.1. </w:t>
      </w:r>
      <w:r w:rsidR="008906D1">
        <w:rPr>
          <w:rFonts w:ascii="Times New Roman" w:hAnsi="Times New Roman" w:cs="Times New Roman"/>
          <w:sz w:val="28"/>
          <w:szCs w:val="28"/>
        </w:rPr>
        <w:t>Р</w:t>
      </w:r>
      <w:r w:rsidRPr="009F412A">
        <w:rPr>
          <w:rFonts w:ascii="Times New Roman" w:hAnsi="Times New Roman" w:cs="Times New Roman"/>
          <w:sz w:val="28"/>
          <w:szCs w:val="28"/>
        </w:rPr>
        <w:t>ассмотрение апелляций иностранных граждан по вопросам нарушения Порядка проведения в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утвержденного приказом Министерства просвещения Российской Федерации от 04.03.2025 № 170 (далее - Порядок проведения тестирования)</w:t>
      </w:r>
      <w:r w:rsidR="008906D1">
        <w:rPr>
          <w:rFonts w:ascii="Times New Roman" w:hAnsi="Times New Roman" w:cs="Times New Roman"/>
          <w:sz w:val="28"/>
          <w:szCs w:val="28"/>
        </w:rPr>
        <w:t>.</w:t>
      </w:r>
    </w:p>
    <w:p w:rsidR="00905D00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2.2.2. </w:t>
      </w:r>
      <w:r w:rsidR="008906D1">
        <w:rPr>
          <w:rFonts w:ascii="Times New Roman" w:hAnsi="Times New Roman" w:cs="Times New Roman"/>
          <w:sz w:val="28"/>
          <w:szCs w:val="28"/>
        </w:rPr>
        <w:t>Р</w:t>
      </w:r>
      <w:r w:rsidRPr="009F412A">
        <w:rPr>
          <w:rFonts w:ascii="Times New Roman" w:hAnsi="Times New Roman" w:cs="Times New Roman"/>
          <w:sz w:val="28"/>
          <w:szCs w:val="28"/>
        </w:rPr>
        <w:t xml:space="preserve">ассмотрение апелляций иностранных граждан по вопросам несогласия с выставленными баллами при оценивании результатов тестирования. </w:t>
      </w:r>
    </w:p>
    <w:p w:rsidR="00905D00" w:rsidRDefault="00905D00" w:rsidP="00905D00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6D1" w:rsidRDefault="008906D1" w:rsidP="00905D00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D00" w:rsidRPr="00905D00" w:rsidRDefault="009F412A" w:rsidP="008906D1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D00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Организация деятельности Апелляционной комиссии</w:t>
      </w:r>
    </w:p>
    <w:p w:rsidR="00905D00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3.1. Апелляционная комиссия: </w:t>
      </w:r>
    </w:p>
    <w:p w:rsidR="00905D00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3.1.1. </w:t>
      </w:r>
      <w:r w:rsidR="00806651">
        <w:rPr>
          <w:rFonts w:ascii="Times New Roman" w:hAnsi="Times New Roman" w:cs="Times New Roman"/>
          <w:sz w:val="28"/>
          <w:szCs w:val="28"/>
        </w:rPr>
        <w:t>П</w:t>
      </w:r>
      <w:r w:rsidRPr="009F412A">
        <w:rPr>
          <w:rFonts w:ascii="Times New Roman" w:hAnsi="Times New Roman" w:cs="Times New Roman"/>
          <w:sz w:val="28"/>
          <w:szCs w:val="28"/>
        </w:rPr>
        <w:t xml:space="preserve">ринимает и рассматривает апелляции иностранных граждан по вопросам нарушения Порядка проведения тестирования, вопросам несогласия </w:t>
      </w:r>
      <w:r w:rsidR="00B7486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F412A">
        <w:rPr>
          <w:rFonts w:ascii="Times New Roman" w:hAnsi="Times New Roman" w:cs="Times New Roman"/>
          <w:sz w:val="28"/>
          <w:szCs w:val="28"/>
        </w:rPr>
        <w:t>с выставленными баллами при оценивании результатов</w:t>
      </w:r>
      <w:r w:rsidR="00B74864"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="00806651">
        <w:rPr>
          <w:rFonts w:ascii="Times New Roman" w:hAnsi="Times New Roman" w:cs="Times New Roman"/>
          <w:sz w:val="28"/>
          <w:szCs w:val="28"/>
        </w:rPr>
        <w:t>.</w:t>
      </w:r>
    </w:p>
    <w:p w:rsidR="00905D00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3.1.2. </w:t>
      </w:r>
      <w:r w:rsidR="00806651">
        <w:rPr>
          <w:rFonts w:ascii="Times New Roman" w:hAnsi="Times New Roman" w:cs="Times New Roman"/>
          <w:sz w:val="28"/>
          <w:szCs w:val="28"/>
        </w:rPr>
        <w:t>П</w:t>
      </w:r>
      <w:r w:rsidRPr="009F412A">
        <w:rPr>
          <w:rFonts w:ascii="Times New Roman" w:hAnsi="Times New Roman" w:cs="Times New Roman"/>
          <w:sz w:val="28"/>
          <w:szCs w:val="28"/>
        </w:rPr>
        <w:t xml:space="preserve">ринимает по результатам рассмотрения апелляции одно из следующих решений: </w:t>
      </w:r>
    </w:p>
    <w:p w:rsidR="00905D00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- об удовлетворении апелляции иностранного гражданина; </w:t>
      </w:r>
    </w:p>
    <w:p w:rsidR="00905D00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- об отклонении апелляции иностранного гражданина. </w:t>
      </w:r>
    </w:p>
    <w:p w:rsidR="00905D00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3.2. В состав Апелляционной комиссии входит председатель комиссии, заместитель председателя, секретарь, члены комиссии. </w:t>
      </w:r>
    </w:p>
    <w:p w:rsidR="00905D00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3.3. Общее руководство и координацию деятельности Апелляционной комиссии осуществляет ее председатель. </w:t>
      </w:r>
    </w:p>
    <w:p w:rsidR="00905D00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3.4. Апелляционная комиссия правомочна осуществлять свои функции, если на заседании присутствует не менее чем пятьдесят процентов от общего числа ее членов. </w:t>
      </w:r>
    </w:p>
    <w:p w:rsidR="00905D00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3.5. Решения Апелляционной комиссии принимаются простым большинством голосов от числа присутствующих на заседании членов. При голосовании каждый член комиссии имеет один голос. Голосование осуществляется открыто. </w:t>
      </w:r>
    </w:p>
    <w:p w:rsidR="00905D00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3.6. Заседания проводит председатель Апелляционной комиссии, в случае его отсутствия, заместитель председателя Апелляционной комиссии. </w:t>
      </w:r>
    </w:p>
    <w:p w:rsidR="00905D00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3.7. В случае равенства голосов решающим является голос председательствующего. </w:t>
      </w:r>
    </w:p>
    <w:p w:rsidR="00905D00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3.8. Решение Апелляционной комиссии оформляется протоколом, который подписывается председательствующим и всеми членами комиссии. </w:t>
      </w:r>
    </w:p>
    <w:p w:rsidR="007634CD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3.9. </w:t>
      </w:r>
      <w:r w:rsidR="00806651">
        <w:rPr>
          <w:rFonts w:ascii="Times New Roman" w:hAnsi="Times New Roman" w:cs="Times New Roman"/>
          <w:sz w:val="28"/>
          <w:szCs w:val="28"/>
        </w:rPr>
        <w:t>На заседание комиссии могут приглашаться представители муниципальных образований, из которых рассматривается соответствующая апелляция, согласно приложению 1 к настоящему Положению.</w:t>
      </w:r>
    </w:p>
    <w:p w:rsidR="00905D00" w:rsidRDefault="007634CD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9F412A" w:rsidRPr="009F412A">
        <w:rPr>
          <w:rFonts w:ascii="Times New Roman" w:hAnsi="Times New Roman" w:cs="Times New Roman"/>
          <w:sz w:val="28"/>
          <w:szCs w:val="28"/>
        </w:rPr>
        <w:t>Апелляция п</w:t>
      </w:r>
      <w:r w:rsidR="00806651">
        <w:rPr>
          <w:rFonts w:ascii="Times New Roman" w:hAnsi="Times New Roman" w:cs="Times New Roman"/>
          <w:sz w:val="28"/>
          <w:szCs w:val="28"/>
        </w:rPr>
        <w:t>одается иностранным гражданином</w:t>
      </w:r>
      <w:r w:rsidR="009F412A" w:rsidRPr="009F412A">
        <w:rPr>
          <w:rFonts w:ascii="Times New Roman" w:hAnsi="Times New Roman" w:cs="Times New Roman"/>
          <w:sz w:val="28"/>
          <w:szCs w:val="28"/>
        </w:rPr>
        <w:t xml:space="preserve"> или родителями (законными представи</w:t>
      </w:r>
      <w:r w:rsidR="00806651">
        <w:rPr>
          <w:rFonts w:ascii="Times New Roman" w:hAnsi="Times New Roman" w:cs="Times New Roman"/>
          <w:sz w:val="28"/>
          <w:szCs w:val="28"/>
        </w:rPr>
        <w:t>телями) иностранного гражданина в письменном виде по форме</w:t>
      </w:r>
      <w:r w:rsidR="009F412A" w:rsidRPr="009F412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6651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9F412A" w:rsidRPr="009F412A">
        <w:rPr>
          <w:rFonts w:ascii="Times New Roman" w:hAnsi="Times New Roman" w:cs="Times New Roman"/>
          <w:sz w:val="28"/>
          <w:szCs w:val="28"/>
        </w:rPr>
        <w:t xml:space="preserve"> вместе с согласием на обработку персональных данных по форме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F412A" w:rsidRPr="009F412A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9F412A" w:rsidRPr="009F412A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905D00" w:rsidRDefault="00905D00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="009F412A" w:rsidRPr="009F412A">
        <w:rPr>
          <w:rFonts w:ascii="Times New Roman" w:hAnsi="Times New Roman" w:cs="Times New Roman"/>
          <w:sz w:val="28"/>
          <w:szCs w:val="28"/>
        </w:rPr>
        <w:t xml:space="preserve">Апелляция подается по адресу: </w:t>
      </w:r>
      <w:r w:rsidRPr="00905D00">
        <w:rPr>
          <w:rStyle w:val="af1"/>
          <w:rFonts w:ascii="Times New Roman" w:hAnsi="Times New Roman" w:cs="Times New Roman"/>
          <w:sz w:val="28"/>
        </w:rPr>
        <w:t>600017 г. Владимир, ул. Михайловская, д. 47, корп.</w:t>
      </w:r>
      <w:r>
        <w:rPr>
          <w:rStyle w:val="af1"/>
          <w:rFonts w:ascii="Times New Roman" w:hAnsi="Times New Roman" w:cs="Times New Roman"/>
          <w:sz w:val="28"/>
        </w:rPr>
        <w:t xml:space="preserve"> </w:t>
      </w:r>
      <w:r w:rsidRPr="00905D00">
        <w:rPr>
          <w:rStyle w:val="af1"/>
          <w:rFonts w:ascii="Times New Roman" w:hAnsi="Times New Roman" w:cs="Times New Roman"/>
          <w:sz w:val="28"/>
        </w:rPr>
        <w:t>2</w:t>
      </w:r>
      <w:r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="009F412A" w:rsidRPr="009F412A">
        <w:rPr>
          <w:rFonts w:ascii="Times New Roman" w:hAnsi="Times New Roman" w:cs="Times New Roman"/>
          <w:sz w:val="28"/>
          <w:szCs w:val="28"/>
        </w:rPr>
        <w:t>с предъявлением документа, удостоверяющего личность иностранного гражданин, или родителя (законного представителя) иностранного гражданина.</w:t>
      </w:r>
      <w:proofErr w:type="gramEnd"/>
      <w:r w:rsidR="009F412A" w:rsidRPr="009F412A">
        <w:rPr>
          <w:rFonts w:ascii="Times New Roman" w:hAnsi="Times New Roman" w:cs="Times New Roman"/>
          <w:sz w:val="28"/>
          <w:szCs w:val="28"/>
        </w:rPr>
        <w:t xml:space="preserve"> Апелляционная комиссия принимает апелляцию иностранных граждан в течение 7 рабочих дней после направления тестирующей организацией информации о результатах тестирования иностранному гражданину или его родителю (законному представителю). </w:t>
      </w:r>
    </w:p>
    <w:p w:rsidR="004040C4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>3.1</w:t>
      </w:r>
      <w:r w:rsidR="00905D00">
        <w:rPr>
          <w:rFonts w:ascii="Times New Roman" w:hAnsi="Times New Roman" w:cs="Times New Roman"/>
          <w:sz w:val="28"/>
          <w:szCs w:val="28"/>
        </w:rPr>
        <w:t>1</w:t>
      </w:r>
      <w:r w:rsidRPr="009F412A">
        <w:rPr>
          <w:rFonts w:ascii="Times New Roman" w:hAnsi="Times New Roman" w:cs="Times New Roman"/>
          <w:sz w:val="28"/>
          <w:szCs w:val="28"/>
        </w:rPr>
        <w:t xml:space="preserve">. Принятая Апелляционной комиссией апелляция иностранного гражданина регистрируется в журнале учета и рассмотрения принятых апелляций, который ведется секретарем Апелляционной комиссии по форме согласно приложению </w:t>
      </w:r>
      <w:r w:rsidR="007634CD">
        <w:rPr>
          <w:rFonts w:ascii="Times New Roman" w:hAnsi="Times New Roman" w:cs="Times New Roman"/>
          <w:sz w:val="28"/>
          <w:szCs w:val="28"/>
        </w:rPr>
        <w:t>4 к настоящему Положению.</w:t>
      </w:r>
      <w:r w:rsidRPr="009F412A">
        <w:rPr>
          <w:rFonts w:ascii="Times New Roman" w:hAnsi="Times New Roman" w:cs="Times New Roman"/>
          <w:sz w:val="28"/>
          <w:szCs w:val="28"/>
        </w:rPr>
        <w:t xml:space="preserve"> Журнал хранится в прошнурованном </w:t>
      </w:r>
      <w:r w:rsidR="00B748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F412A">
        <w:rPr>
          <w:rFonts w:ascii="Times New Roman" w:hAnsi="Times New Roman" w:cs="Times New Roman"/>
          <w:sz w:val="28"/>
          <w:szCs w:val="28"/>
        </w:rPr>
        <w:lastRenderedPageBreak/>
        <w:t xml:space="preserve">и пронумерованном виде, заверенный подписью председателя Апелляционной комиссии. </w:t>
      </w:r>
    </w:p>
    <w:p w:rsidR="004040C4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>3.1</w:t>
      </w:r>
      <w:r w:rsidR="004040C4">
        <w:rPr>
          <w:rFonts w:ascii="Times New Roman" w:hAnsi="Times New Roman" w:cs="Times New Roman"/>
          <w:sz w:val="28"/>
          <w:szCs w:val="28"/>
        </w:rPr>
        <w:t>2</w:t>
      </w:r>
      <w:r w:rsidRPr="009F412A">
        <w:rPr>
          <w:rFonts w:ascii="Times New Roman" w:hAnsi="Times New Roman" w:cs="Times New Roman"/>
          <w:sz w:val="28"/>
          <w:szCs w:val="28"/>
        </w:rPr>
        <w:t xml:space="preserve">. Заседание Апелляционной комиссии по рассмотрению апелляции иностранного гражданина проводится в течение </w:t>
      </w:r>
      <w:r w:rsidR="007634CD">
        <w:rPr>
          <w:rFonts w:ascii="Times New Roman" w:hAnsi="Times New Roman" w:cs="Times New Roman"/>
          <w:sz w:val="28"/>
          <w:szCs w:val="28"/>
        </w:rPr>
        <w:t>5</w:t>
      </w:r>
      <w:r w:rsidRPr="009F412A">
        <w:rPr>
          <w:rFonts w:ascii="Times New Roman" w:hAnsi="Times New Roman" w:cs="Times New Roman"/>
          <w:sz w:val="28"/>
          <w:szCs w:val="28"/>
        </w:rPr>
        <w:t xml:space="preserve"> рабочих дней после регистрации апелляции. </w:t>
      </w:r>
    </w:p>
    <w:p w:rsidR="004040C4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>3.1</w:t>
      </w:r>
      <w:r w:rsidR="004040C4">
        <w:rPr>
          <w:rFonts w:ascii="Times New Roman" w:hAnsi="Times New Roman" w:cs="Times New Roman"/>
          <w:sz w:val="28"/>
          <w:szCs w:val="28"/>
        </w:rPr>
        <w:t>3</w:t>
      </w:r>
      <w:r w:rsidRPr="009F412A">
        <w:rPr>
          <w:rFonts w:ascii="Times New Roman" w:hAnsi="Times New Roman" w:cs="Times New Roman"/>
          <w:sz w:val="28"/>
          <w:szCs w:val="28"/>
        </w:rPr>
        <w:t xml:space="preserve">. Апелляционная комиссия информирует иностранных граждан, подавших апелляции, и (или) их родителей (законных представителей), о принятых решениях не позднее 3 рабочих дней со дня принятия соответствующих решений по адресу электронной почты или почтовому адресу, указанному иностранным гражданином при подаче апелляции. </w:t>
      </w:r>
    </w:p>
    <w:p w:rsidR="004040C4" w:rsidRDefault="004040C4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0C4" w:rsidRPr="004040C4" w:rsidRDefault="009F412A" w:rsidP="004040C4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0C4">
        <w:rPr>
          <w:rFonts w:ascii="Times New Roman" w:hAnsi="Times New Roman" w:cs="Times New Roman"/>
          <w:b/>
          <w:sz w:val="28"/>
          <w:szCs w:val="28"/>
        </w:rPr>
        <w:t>4. Права и обязанности Апелляционной комиссии</w:t>
      </w:r>
    </w:p>
    <w:p w:rsidR="004040C4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4.1. Члены Апелляционной комиссии: </w:t>
      </w:r>
    </w:p>
    <w:p w:rsidR="004040C4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4.1.1. </w:t>
      </w:r>
      <w:r w:rsidR="00806651">
        <w:rPr>
          <w:rFonts w:ascii="Times New Roman" w:hAnsi="Times New Roman" w:cs="Times New Roman"/>
          <w:sz w:val="28"/>
          <w:szCs w:val="28"/>
        </w:rPr>
        <w:t>Р</w:t>
      </w:r>
      <w:r w:rsidRPr="009F412A">
        <w:rPr>
          <w:rFonts w:ascii="Times New Roman" w:hAnsi="Times New Roman" w:cs="Times New Roman"/>
          <w:sz w:val="28"/>
          <w:szCs w:val="28"/>
        </w:rPr>
        <w:t xml:space="preserve">уководствуются в своей деятельности настоящим Положением </w:t>
      </w:r>
      <w:r w:rsidR="00B7486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412A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документами и методическими документами по вопросам рассмотрения апелляций иностранных граждан по вопросам нарушения Порядка проведения тестирования, вопросам несогласия </w:t>
      </w:r>
      <w:r w:rsidR="00B7486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F412A">
        <w:rPr>
          <w:rFonts w:ascii="Times New Roman" w:hAnsi="Times New Roman" w:cs="Times New Roman"/>
          <w:sz w:val="28"/>
          <w:szCs w:val="28"/>
        </w:rPr>
        <w:t>с выставленными баллами при оценивании результатов тестирования</w:t>
      </w:r>
      <w:r w:rsidR="00806651">
        <w:rPr>
          <w:rFonts w:ascii="Times New Roman" w:hAnsi="Times New Roman" w:cs="Times New Roman"/>
          <w:sz w:val="28"/>
          <w:szCs w:val="28"/>
        </w:rPr>
        <w:t>.</w:t>
      </w:r>
      <w:r w:rsidRPr="009F4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0C4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4.1.2. </w:t>
      </w:r>
      <w:r w:rsidR="00806651">
        <w:rPr>
          <w:rFonts w:ascii="Times New Roman" w:hAnsi="Times New Roman" w:cs="Times New Roman"/>
          <w:sz w:val="28"/>
          <w:szCs w:val="28"/>
        </w:rPr>
        <w:t>П</w:t>
      </w:r>
      <w:r w:rsidRPr="009F412A">
        <w:rPr>
          <w:rFonts w:ascii="Times New Roman" w:hAnsi="Times New Roman" w:cs="Times New Roman"/>
          <w:sz w:val="28"/>
          <w:szCs w:val="28"/>
        </w:rPr>
        <w:t xml:space="preserve">рисутствуют на заседаниях комиссии, принимают активное участие </w:t>
      </w:r>
      <w:r w:rsidR="00B74864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9F412A">
        <w:rPr>
          <w:rFonts w:ascii="Times New Roman" w:hAnsi="Times New Roman" w:cs="Times New Roman"/>
          <w:sz w:val="28"/>
          <w:szCs w:val="28"/>
        </w:rPr>
        <w:t>в рассмотрении апелляций иностранного гражданина</w:t>
      </w:r>
      <w:r w:rsidR="00806651">
        <w:rPr>
          <w:rFonts w:ascii="Times New Roman" w:hAnsi="Times New Roman" w:cs="Times New Roman"/>
          <w:sz w:val="28"/>
          <w:szCs w:val="28"/>
        </w:rPr>
        <w:t>.</w:t>
      </w:r>
      <w:r w:rsidRPr="009F4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0C4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4.1.3. </w:t>
      </w:r>
      <w:r w:rsidR="00806651">
        <w:rPr>
          <w:rFonts w:ascii="Times New Roman" w:hAnsi="Times New Roman" w:cs="Times New Roman"/>
          <w:sz w:val="28"/>
          <w:szCs w:val="28"/>
        </w:rPr>
        <w:t>П</w:t>
      </w:r>
      <w:r w:rsidRPr="009F412A">
        <w:rPr>
          <w:rFonts w:ascii="Times New Roman" w:hAnsi="Times New Roman" w:cs="Times New Roman"/>
          <w:sz w:val="28"/>
          <w:szCs w:val="28"/>
        </w:rPr>
        <w:t xml:space="preserve">ринимают участие в открытом голосовании на заседаниях Апелляционной комиссии. </w:t>
      </w:r>
    </w:p>
    <w:p w:rsidR="004040C4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4.2. Апелляционная комиссия имеет право: </w:t>
      </w:r>
    </w:p>
    <w:p w:rsidR="004040C4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>4.2.1</w:t>
      </w:r>
      <w:r w:rsidR="004040C4">
        <w:rPr>
          <w:rFonts w:ascii="Times New Roman" w:hAnsi="Times New Roman" w:cs="Times New Roman"/>
          <w:sz w:val="28"/>
          <w:szCs w:val="28"/>
        </w:rPr>
        <w:t>.</w:t>
      </w:r>
      <w:r w:rsidRPr="009F412A">
        <w:rPr>
          <w:rFonts w:ascii="Times New Roman" w:hAnsi="Times New Roman" w:cs="Times New Roman"/>
          <w:sz w:val="28"/>
          <w:szCs w:val="28"/>
        </w:rPr>
        <w:t xml:space="preserve"> </w:t>
      </w:r>
      <w:r w:rsidR="00806651">
        <w:rPr>
          <w:rFonts w:ascii="Times New Roman" w:hAnsi="Times New Roman" w:cs="Times New Roman"/>
          <w:sz w:val="28"/>
          <w:szCs w:val="28"/>
        </w:rPr>
        <w:t>З</w:t>
      </w:r>
      <w:r w:rsidRPr="009F412A">
        <w:rPr>
          <w:rFonts w:ascii="Times New Roman" w:hAnsi="Times New Roman" w:cs="Times New Roman"/>
          <w:sz w:val="28"/>
          <w:szCs w:val="28"/>
        </w:rPr>
        <w:t>апрашивать и получать от тестирующей организации необходимые документы и сведения для организации полного и всестороннего рассмотрения апелляции иностранного гражданина, в том числе аудиозаписи (видеозаписи) устных ответов иностранных граждан, видеозаписи процедуры проведения тестирования в пункте проведения тестирования</w:t>
      </w:r>
      <w:r w:rsidR="00806651">
        <w:rPr>
          <w:rFonts w:ascii="Times New Roman" w:hAnsi="Times New Roman" w:cs="Times New Roman"/>
          <w:sz w:val="28"/>
          <w:szCs w:val="28"/>
        </w:rPr>
        <w:t>.</w:t>
      </w:r>
    </w:p>
    <w:p w:rsidR="007B42B0" w:rsidRDefault="009F412A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2A">
        <w:rPr>
          <w:rFonts w:ascii="Times New Roman" w:hAnsi="Times New Roman" w:cs="Times New Roman"/>
          <w:sz w:val="28"/>
          <w:szCs w:val="28"/>
        </w:rPr>
        <w:t xml:space="preserve">4.2.2. </w:t>
      </w:r>
      <w:r w:rsidR="00806651">
        <w:rPr>
          <w:rFonts w:ascii="Times New Roman" w:hAnsi="Times New Roman" w:cs="Times New Roman"/>
          <w:sz w:val="28"/>
          <w:szCs w:val="28"/>
        </w:rPr>
        <w:t>П</w:t>
      </w:r>
      <w:r w:rsidRPr="009F412A">
        <w:rPr>
          <w:rFonts w:ascii="Times New Roman" w:hAnsi="Times New Roman" w:cs="Times New Roman"/>
          <w:sz w:val="28"/>
          <w:szCs w:val="28"/>
        </w:rPr>
        <w:t>ривлекать к рассмотрению апелляций иностранных граждан членов комиссии по проведению тестирования тестирующих организаций.</w:t>
      </w:r>
    </w:p>
    <w:p w:rsidR="004040C4" w:rsidRDefault="004040C4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0C4" w:rsidRDefault="004040C4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0C4" w:rsidRDefault="004040C4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0C4" w:rsidRDefault="004040C4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4CD" w:rsidRDefault="007634CD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4CD" w:rsidRDefault="007634CD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4CD" w:rsidRDefault="007634CD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4CD" w:rsidRDefault="007634CD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0C4" w:rsidRDefault="004040C4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0C4" w:rsidRDefault="004040C4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0C4" w:rsidRDefault="004040C4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0C4" w:rsidRDefault="004040C4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0C4" w:rsidRDefault="004040C4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0C4" w:rsidRDefault="004040C4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0C4" w:rsidRDefault="004040C4" w:rsidP="0080665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sectPr w:rsidR="004040C4" w:rsidSect="002111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70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DE" w:rsidRDefault="000367DE" w:rsidP="0082434A">
      <w:pPr>
        <w:spacing w:after="0" w:line="240" w:lineRule="auto"/>
      </w:pPr>
      <w:r>
        <w:separator/>
      </w:r>
    </w:p>
  </w:endnote>
  <w:endnote w:type="continuationSeparator" w:id="0">
    <w:p w:rsidR="000367DE" w:rsidRDefault="000367DE" w:rsidP="0082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FF" w:rsidRDefault="00514F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FF" w:rsidRDefault="00514FF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FF" w:rsidRDefault="00514F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DE" w:rsidRDefault="000367DE" w:rsidP="0082434A">
      <w:pPr>
        <w:spacing w:after="0" w:line="240" w:lineRule="auto"/>
      </w:pPr>
      <w:r>
        <w:separator/>
      </w:r>
    </w:p>
  </w:footnote>
  <w:footnote w:type="continuationSeparator" w:id="0">
    <w:p w:rsidR="000367DE" w:rsidRDefault="000367DE" w:rsidP="0082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FF" w:rsidRDefault="00514F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91203"/>
      <w:docPartObj>
        <w:docPartGallery w:val="Page Numbers (Top of Page)"/>
        <w:docPartUnique/>
      </w:docPartObj>
    </w:sdtPr>
    <w:sdtEndPr/>
    <w:sdtContent>
      <w:p w:rsidR="00514FFF" w:rsidRDefault="00514F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864">
          <w:rPr>
            <w:noProof/>
          </w:rPr>
          <w:t>3</w:t>
        </w:r>
        <w:r>
          <w:fldChar w:fldCharType="end"/>
        </w:r>
      </w:p>
    </w:sdtContent>
  </w:sdt>
  <w:p w:rsidR="00514FFF" w:rsidRDefault="00514FF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FF" w:rsidRDefault="00514F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868"/>
    <w:multiLevelType w:val="multilevel"/>
    <w:tmpl w:val="88BCF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A3275"/>
    <w:multiLevelType w:val="hybridMultilevel"/>
    <w:tmpl w:val="D974C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15E04"/>
    <w:multiLevelType w:val="hybridMultilevel"/>
    <w:tmpl w:val="072ED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41023"/>
    <w:multiLevelType w:val="hybridMultilevel"/>
    <w:tmpl w:val="74DA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51261"/>
    <w:multiLevelType w:val="hybridMultilevel"/>
    <w:tmpl w:val="A85EA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361C0"/>
    <w:multiLevelType w:val="hybridMultilevel"/>
    <w:tmpl w:val="B7941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E0287"/>
    <w:multiLevelType w:val="hybridMultilevel"/>
    <w:tmpl w:val="AD3A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554BB"/>
    <w:multiLevelType w:val="hybridMultilevel"/>
    <w:tmpl w:val="B85C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A6B82"/>
    <w:multiLevelType w:val="hybridMultilevel"/>
    <w:tmpl w:val="A65A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F33EA"/>
    <w:multiLevelType w:val="hybridMultilevel"/>
    <w:tmpl w:val="C302D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37E3D"/>
    <w:multiLevelType w:val="hybridMultilevel"/>
    <w:tmpl w:val="97066526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1">
    <w:nsid w:val="5B790B5A"/>
    <w:multiLevelType w:val="hybridMultilevel"/>
    <w:tmpl w:val="7550F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E615E"/>
    <w:multiLevelType w:val="hybridMultilevel"/>
    <w:tmpl w:val="0F686B6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5E6A50BE"/>
    <w:multiLevelType w:val="hybridMultilevel"/>
    <w:tmpl w:val="81CCF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1"/>
  </w:num>
  <w:num w:numId="5">
    <w:abstractNumId w:val="2"/>
  </w:num>
  <w:num w:numId="6">
    <w:abstractNumId w:val="1"/>
  </w:num>
  <w:num w:numId="7">
    <w:abstractNumId w:val="5"/>
  </w:num>
  <w:num w:numId="8">
    <w:abstractNumId w:val="13"/>
  </w:num>
  <w:num w:numId="9">
    <w:abstractNumId w:val="4"/>
  </w:num>
  <w:num w:numId="10">
    <w:abstractNumId w:val="3"/>
  </w:num>
  <w:num w:numId="11">
    <w:abstractNumId w:val="7"/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A5"/>
    <w:rsid w:val="00011352"/>
    <w:rsid w:val="00014799"/>
    <w:rsid w:val="000367DE"/>
    <w:rsid w:val="00044C36"/>
    <w:rsid w:val="00155DEB"/>
    <w:rsid w:val="001834B6"/>
    <w:rsid w:val="001A1D0F"/>
    <w:rsid w:val="002111B0"/>
    <w:rsid w:val="002255E3"/>
    <w:rsid w:val="00230094"/>
    <w:rsid w:val="002720A1"/>
    <w:rsid w:val="00276B40"/>
    <w:rsid w:val="00296E55"/>
    <w:rsid w:val="002A1F5D"/>
    <w:rsid w:val="002C70DD"/>
    <w:rsid w:val="002E219C"/>
    <w:rsid w:val="002F711E"/>
    <w:rsid w:val="00305975"/>
    <w:rsid w:val="003153C9"/>
    <w:rsid w:val="00317D8E"/>
    <w:rsid w:val="0035060D"/>
    <w:rsid w:val="00357F9A"/>
    <w:rsid w:val="003654EC"/>
    <w:rsid w:val="003771C8"/>
    <w:rsid w:val="003B7298"/>
    <w:rsid w:val="004040C4"/>
    <w:rsid w:val="00410C82"/>
    <w:rsid w:val="00421F85"/>
    <w:rsid w:val="004835C1"/>
    <w:rsid w:val="00487F5F"/>
    <w:rsid w:val="004911F6"/>
    <w:rsid w:val="0049326E"/>
    <w:rsid w:val="004C57E4"/>
    <w:rsid w:val="00514FFF"/>
    <w:rsid w:val="005A3C22"/>
    <w:rsid w:val="005B0E72"/>
    <w:rsid w:val="00686235"/>
    <w:rsid w:val="00695F9D"/>
    <w:rsid w:val="006E2716"/>
    <w:rsid w:val="007634CD"/>
    <w:rsid w:val="007849C0"/>
    <w:rsid w:val="007B42B0"/>
    <w:rsid w:val="007D5F14"/>
    <w:rsid w:val="00806651"/>
    <w:rsid w:val="0082434A"/>
    <w:rsid w:val="00825C37"/>
    <w:rsid w:val="008559E4"/>
    <w:rsid w:val="008808F0"/>
    <w:rsid w:val="008906D1"/>
    <w:rsid w:val="008B740B"/>
    <w:rsid w:val="008F04CB"/>
    <w:rsid w:val="00905D00"/>
    <w:rsid w:val="00983AE9"/>
    <w:rsid w:val="00985A56"/>
    <w:rsid w:val="009B44B6"/>
    <w:rsid w:val="009C435B"/>
    <w:rsid w:val="009E003D"/>
    <w:rsid w:val="009F412A"/>
    <w:rsid w:val="00A01AF6"/>
    <w:rsid w:val="00A4063A"/>
    <w:rsid w:val="00A97B40"/>
    <w:rsid w:val="00AA1297"/>
    <w:rsid w:val="00B0513E"/>
    <w:rsid w:val="00B67F82"/>
    <w:rsid w:val="00B74864"/>
    <w:rsid w:val="00B83669"/>
    <w:rsid w:val="00C55295"/>
    <w:rsid w:val="00C908C8"/>
    <w:rsid w:val="00CA1AB4"/>
    <w:rsid w:val="00CD3879"/>
    <w:rsid w:val="00CD77C5"/>
    <w:rsid w:val="00D137A0"/>
    <w:rsid w:val="00D24A92"/>
    <w:rsid w:val="00D311FC"/>
    <w:rsid w:val="00D3787C"/>
    <w:rsid w:val="00DF11A5"/>
    <w:rsid w:val="00DF22CA"/>
    <w:rsid w:val="00E7262A"/>
    <w:rsid w:val="00E751ED"/>
    <w:rsid w:val="00E86CFF"/>
    <w:rsid w:val="00E87FB6"/>
    <w:rsid w:val="00EA13C1"/>
    <w:rsid w:val="00F21CDC"/>
    <w:rsid w:val="00F331C2"/>
    <w:rsid w:val="00F35B82"/>
    <w:rsid w:val="00F743C3"/>
    <w:rsid w:val="00F82F6F"/>
    <w:rsid w:val="00FA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1A5"/>
    <w:pPr>
      <w:ind w:left="720"/>
      <w:contextualSpacing/>
    </w:pPr>
  </w:style>
  <w:style w:type="table" w:styleId="a4">
    <w:name w:val="Table Grid"/>
    <w:basedOn w:val="a1"/>
    <w:uiPriority w:val="59"/>
    <w:rsid w:val="00DF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434A"/>
  </w:style>
  <w:style w:type="paragraph" w:styleId="a7">
    <w:name w:val="footer"/>
    <w:basedOn w:val="a"/>
    <w:link w:val="a8"/>
    <w:uiPriority w:val="99"/>
    <w:unhideWhenUsed/>
    <w:rsid w:val="0082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434A"/>
  </w:style>
  <w:style w:type="character" w:customStyle="1" w:styleId="a9">
    <w:name w:val="Другое_"/>
    <w:basedOn w:val="a0"/>
    <w:link w:val="aa"/>
    <w:rsid w:val="00CA1A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A1AB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link w:val="ab"/>
    <w:uiPriority w:val="99"/>
    <w:locked/>
    <w:rsid w:val="00276B40"/>
    <w:rPr>
      <w:rFonts w:ascii="Times New Roman" w:hAnsi="Times New Roman" w:cs="Times New Roman"/>
      <w:spacing w:val="5"/>
      <w:sz w:val="25"/>
      <w:szCs w:val="25"/>
    </w:rPr>
  </w:style>
  <w:style w:type="paragraph" w:styleId="ab">
    <w:name w:val="Body Text"/>
    <w:basedOn w:val="a"/>
    <w:link w:val="1"/>
    <w:uiPriority w:val="99"/>
    <w:rsid w:val="00276B40"/>
    <w:pPr>
      <w:widowControl w:val="0"/>
      <w:spacing w:before="360" w:after="360" w:line="322" w:lineRule="exact"/>
      <w:jc w:val="center"/>
    </w:pPr>
    <w:rPr>
      <w:rFonts w:ascii="Times New Roman" w:hAnsi="Times New Roman" w:cs="Times New Roman"/>
      <w:spacing w:val="5"/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276B40"/>
  </w:style>
  <w:style w:type="paragraph" w:customStyle="1" w:styleId="Default">
    <w:name w:val="Default"/>
    <w:rsid w:val="00276B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rebuchetMS">
    <w:name w:val="Основной текст + Trebuchet MS"/>
    <w:aliases w:val="11 pt,Интервал 0 pt14"/>
    <w:uiPriority w:val="99"/>
    <w:rsid w:val="00276B40"/>
    <w:rPr>
      <w:rFonts w:ascii="Trebuchet MS" w:hAnsi="Trebuchet MS" w:cs="Trebuchet MS"/>
      <w:noProof/>
      <w:spacing w:val="0"/>
      <w:sz w:val="22"/>
      <w:szCs w:val="22"/>
      <w:u w:val="none"/>
    </w:rPr>
  </w:style>
  <w:style w:type="character" w:customStyle="1" w:styleId="10">
    <w:name w:val="Основной текст + 10"/>
    <w:aliases w:val="5 pt,Интервал 0 pt"/>
    <w:uiPriority w:val="99"/>
    <w:rsid w:val="00276B40"/>
    <w:rPr>
      <w:rFonts w:ascii="Times New Roman" w:hAnsi="Times New Roman" w:cs="Times New Roman"/>
      <w:spacing w:val="6"/>
      <w:sz w:val="21"/>
      <w:szCs w:val="21"/>
      <w:u w:val="none"/>
    </w:rPr>
  </w:style>
  <w:style w:type="paragraph" w:styleId="ad">
    <w:name w:val="Balloon Text"/>
    <w:basedOn w:val="a"/>
    <w:link w:val="ae"/>
    <w:uiPriority w:val="99"/>
    <w:semiHidden/>
    <w:unhideWhenUsed/>
    <w:rsid w:val="00E7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262A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link w:val="11"/>
    <w:rsid w:val="006E271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6E2716"/>
    <w:pPr>
      <w:widowControl w:val="0"/>
      <w:shd w:val="clear" w:color="auto" w:fill="FFFFFF"/>
      <w:spacing w:after="0" w:line="389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0">
    <w:name w:val="No Spacing"/>
    <w:link w:val="af1"/>
    <w:uiPriority w:val="1"/>
    <w:qFormat/>
    <w:rsid w:val="002E219C"/>
    <w:pPr>
      <w:spacing w:after="0" w:line="240" w:lineRule="auto"/>
    </w:pPr>
  </w:style>
  <w:style w:type="character" w:customStyle="1" w:styleId="af1">
    <w:name w:val="Без интервала Знак"/>
    <w:link w:val="af0"/>
    <w:uiPriority w:val="1"/>
    <w:rsid w:val="00CD3879"/>
  </w:style>
  <w:style w:type="paragraph" w:styleId="af2">
    <w:name w:val="Normal (Web)"/>
    <w:basedOn w:val="a"/>
    <w:uiPriority w:val="99"/>
    <w:semiHidden/>
    <w:unhideWhenUsed/>
    <w:rsid w:val="0090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1A5"/>
    <w:pPr>
      <w:ind w:left="720"/>
      <w:contextualSpacing/>
    </w:pPr>
  </w:style>
  <w:style w:type="table" w:styleId="a4">
    <w:name w:val="Table Grid"/>
    <w:basedOn w:val="a1"/>
    <w:uiPriority w:val="59"/>
    <w:rsid w:val="00DF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434A"/>
  </w:style>
  <w:style w:type="paragraph" w:styleId="a7">
    <w:name w:val="footer"/>
    <w:basedOn w:val="a"/>
    <w:link w:val="a8"/>
    <w:uiPriority w:val="99"/>
    <w:unhideWhenUsed/>
    <w:rsid w:val="0082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434A"/>
  </w:style>
  <w:style w:type="character" w:customStyle="1" w:styleId="a9">
    <w:name w:val="Другое_"/>
    <w:basedOn w:val="a0"/>
    <w:link w:val="aa"/>
    <w:rsid w:val="00CA1A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A1AB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link w:val="ab"/>
    <w:uiPriority w:val="99"/>
    <w:locked/>
    <w:rsid w:val="00276B40"/>
    <w:rPr>
      <w:rFonts w:ascii="Times New Roman" w:hAnsi="Times New Roman" w:cs="Times New Roman"/>
      <w:spacing w:val="5"/>
      <w:sz w:val="25"/>
      <w:szCs w:val="25"/>
    </w:rPr>
  </w:style>
  <w:style w:type="paragraph" w:styleId="ab">
    <w:name w:val="Body Text"/>
    <w:basedOn w:val="a"/>
    <w:link w:val="1"/>
    <w:uiPriority w:val="99"/>
    <w:rsid w:val="00276B40"/>
    <w:pPr>
      <w:widowControl w:val="0"/>
      <w:spacing w:before="360" w:after="360" w:line="322" w:lineRule="exact"/>
      <w:jc w:val="center"/>
    </w:pPr>
    <w:rPr>
      <w:rFonts w:ascii="Times New Roman" w:hAnsi="Times New Roman" w:cs="Times New Roman"/>
      <w:spacing w:val="5"/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276B40"/>
  </w:style>
  <w:style w:type="paragraph" w:customStyle="1" w:styleId="Default">
    <w:name w:val="Default"/>
    <w:rsid w:val="00276B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rebuchetMS">
    <w:name w:val="Основной текст + Trebuchet MS"/>
    <w:aliases w:val="11 pt,Интервал 0 pt14"/>
    <w:uiPriority w:val="99"/>
    <w:rsid w:val="00276B40"/>
    <w:rPr>
      <w:rFonts w:ascii="Trebuchet MS" w:hAnsi="Trebuchet MS" w:cs="Trebuchet MS"/>
      <w:noProof/>
      <w:spacing w:val="0"/>
      <w:sz w:val="22"/>
      <w:szCs w:val="22"/>
      <w:u w:val="none"/>
    </w:rPr>
  </w:style>
  <w:style w:type="character" w:customStyle="1" w:styleId="10">
    <w:name w:val="Основной текст + 10"/>
    <w:aliases w:val="5 pt,Интервал 0 pt"/>
    <w:uiPriority w:val="99"/>
    <w:rsid w:val="00276B40"/>
    <w:rPr>
      <w:rFonts w:ascii="Times New Roman" w:hAnsi="Times New Roman" w:cs="Times New Roman"/>
      <w:spacing w:val="6"/>
      <w:sz w:val="21"/>
      <w:szCs w:val="21"/>
      <w:u w:val="none"/>
    </w:rPr>
  </w:style>
  <w:style w:type="paragraph" w:styleId="ad">
    <w:name w:val="Balloon Text"/>
    <w:basedOn w:val="a"/>
    <w:link w:val="ae"/>
    <w:uiPriority w:val="99"/>
    <w:semiHidden/>
    <w:unhideWhenUsed/>
    <w:rsid w:val="00E7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262A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link w:val="11"/>
    <w:rsid w:val="006E271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6E2716"/>
    <w:pPr>
      <w:widowControl w:val="0"/>
      <w:shd w:val="clear" w:color="auto" w:fill="FFFFFF"/>
      <w:spacing w:after="0" w:line="389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0">
    <w:name w:val="No Spacing"/>
    <w:link w:val="af1"/>
    <w:uiPriority w:val="1"/>
    <w:qFormat/>
    <w:rsid w:val="002E219C"/>
    <w:pPr>
      <w:spacing w:after="0" w:line="240" w:lineRule="auto"/>
    </w:pPr>
  </w:style>
  <w:style w:type="character" w:customStyle="1" w:styleId="af1">
    <w:name w:val="Без интервала Знак"/>
    <w:link w:val="af0"/>
    <w:uiPriority w:val="1"/>
    <w:rsid w:val="00CD3879"/>
  </w:style>
  <w:style w:type="paragraph" w:styleId="af2">
    <w:name w:val="Normal (Web)"/>
    <w:basedOn w:val="a"/>
    <w:uiPriority w:val="99"/>
    <w:semiHidden/>
    <w:unhideWhenUsed/>
    <w:rsid w:val="0090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FBF51-CC7C-429F-A0D6-9DAF9486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Платформа33</dc:creator>
  <cp:lastModifiedBy>Роман Сергеевич Зайцев</cp:lastModifiedBy>
  <cp:revision>12</cp:revision>
  <cp:lastPrinted>2025-04-04T12:44:00Z</cp:lastPrinted>
  <dcterms:created xsi:type="dcterms:W3CDTF">2025-04-01T14:21:00Z</dcterms:created>
  <dcterms:modified xsi:type="dcterms:W3CDTF">2025-04-04T13:18:00Z</dcterms:modified>
</cp:coreProperties>
</file>